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DCCF8"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55732495" wp14:editId="3D4F518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385D0B2E" w14:textId="77777777" w:rsidR="009742AB" w:rsidRPr="003109FE" w:rsidRDefault="009742AB" w:rsidP="009742AB">
      <w:pPr>
        <w:widowControl/>
        <w:spacing w:after="0"/>
        <w:rPr>
          <w:sz w:val="21"/>
          <w:szCs w:val="21"/>
        </w:rPr>
      </w:pPr>
      <w:r w:rsidRPr="003109FE">
        <w:rPr>
          <w:sz w:val="21"/>
          <w:szCs w:val="21"/>
        </w:rPr>
        <w:t>CTE &amp; STEM Office</w:t>
      </w:r>
    </w:p>
    <w:p w14:paraId="6482A951" w14:textId="77777777" w:rsidR="009742AB" w:rsidRPr="00A77ED8" w:rsidRDefault="009742AB" w:rsidP="009742AB">
      <w:pPr>
        <w:widowControl/>
        <w:spacing w:after="0"/>
        <w:rPr>
          <w:sz w:val="21"/>
          <w:szCs w:val="21"/>
        </w:rPr>
      </w:pPr>
      <w:r w:rsidRPr="00A77ED8">
        <w:rPr>
          <w:sz w:val="21"/>
          <w:szCs w:val="21"/>
        </w:rPr>
        <w:t>401 Federal Street, Suite 256</w:t>
      </w:r>
    </w:p>
    <w:p w14:paraId="03A67ED1" w14:textId="77777777" w:rsidR="009742AB" w:rsidRPr="00474640" w:rsidRDefault="009742AB" w:rsidP="009742AB">
      <w:pPr>
        <w:widowControl/>
        <w:spacing w:after="0"/>
        <w:rPr>
          <w:sz w:val="21"/>
          <w:szCs w:val="21"/>
        </w:rPr>
      </w:pPr>
      <w:r w:rsidRPr="00474640">
        <w:rPr>
          <w:sz w:val="21"/>
          <w:szCs w:val="21"/>
        </w:rPr>
        <w:t>Dover, DE  19901</w:t>
      </w:r>
    </w:p>
    <w:p w14:paraId="255BCB1B" w14:textId="77777777" w:rsidR="009742AB" w:rsidRPr="0083391B" w:rsidRDefault="009742AB" w:rsidP="009742AB">
      <w:pPr>
        <w:widowControl/>
        <w:spacing w:after="0"/>
        <w:rPr>
          <w:sz w:val="21"/>
          <w:szCs w:val="21"/>
        </w:rPr>
      </w:pPr>
      <w:r w:rsidRPr="0083391B">
        <w:rPr>
          <w:sz w:val="21"/>
          <w:szCs w:val="21"/>
        </w:rPr>
        <w:t xml:space="preserve">PHONE: </w:t>
      </w:r>
      <w:proofErr w:type="gramStart"/>
      <w:r w:rsidRPr="0083391B">
        <w:rPr>
          <w:sz w:val="21"/>
          <w:szCs w:val="21"/>
        </w:rPr>
        <w:t>302.735.4015  FAX</w:t>
      </w:r>
      <w:proofErr w:type="gramEnd"/>
      <w:r w:rsidRPr="0083391B">
        <w:rPr>
          <w:sz w:val="21"/>
          <w:szCs w:val="21"/>
        </w:rPr>
        <w:t>: 302.739.1780</w:t>
      </w:r>
    </w:p>
    <w:p w14:paraId="4D8B809B" w14:textId="77777777" w:rsidR="009742AB" w:rsidRPr="006254DC" w:rsidRDefault="009742AB" w:rsidP="009742AB">
      <w:pPr>
        <w:widowControl/>
        <w:spacing w:after="0"/>
        <w:ind w:left="-90"/>
        <w:rPr>
          <w:sz w:val="10"/>
        </w:rPr>
      </w:pPr>
    </w:p>
    <w:p w14:paraId="7BD1A42E"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34946BCD"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221FDBBD" w14:textId="77777777" w:rsidTr="003A7F34">
        <w:trPr>
          <w:trHeight w:val="350"/>
        </w:trPr>
        <w:tc>
          <w:tcPr>
            <w:tcW w:w="9576" w:type="dxa"/>
            <w:gridSpan w:val="3"/>
            <w:shd w:val="clear" w:color="auto" w:fill="000000" w:themeFill="text1"/>
          </w:tcPr>
          <w:p w14:paraId="3CF87150" w14:textId="77777777" w:rsidR="009742AB" w:rsidRPr="00517DC5" w:rsidRDefault="009742AB" w:rsidP="00E135B5">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2EC00103" w14:textId="77777777" w:rsidTr="00F75566">
        <w:trPr>
          <w:trHeight w:val="620"/>
        </w:trPr>
        <w:tc>
          <w:tcPr>
            <w:tcW w:w="9576" w:type="dxa"/>
            <w:gridSpan w:val="3"/>
          </w:tcPr>
          <w:p w14:paraId="3B3D94B0" w14:textId="77777777" w:rsidR="009742AB" w:rsidRPr="009D4233" w:rsidRDefault="009742AB" w:rsidP="00E135B5">
            <w:pPr>
              <w:pStyle w:val="NoSpacing"/>
              <w:spacing w:line="276" w:lineRule="auto"/>
              <w:rPr>
                <w:b/>
              </w:rPr>
            </w:pPr>
            <w:r w:rsidRPr="009D4233">
              <w:rPr>
                <w:b/>
              </w:rPr>
              <w:t>Local Education Agency (LEA):</w:t>
            </w:r>
          </w:p>
          <w:p w14:paraId="447DF22A" w14:textId="77777777" w:rsidR="009742AB" w:rsidRPr="009D4233" w:rsidRDefault="009742AB" w:rsidP="00E135B5">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212528D1" w14:textId="77777777" w:rsidTr="00F75566">
        <w:trPr>
          <w:trHeight w:val="620"/>
        </w:trPr>
        <w:tc>
          <w:tcPr>
            <w:tcW w:w="5958" w:type="dxa"/>
            <w:gridSpan w:val="2"/>
          </w:tcPr>
          <w:p w14:paraId="16F39C12" w14:textId="77777777" w:rsidR="009742AB" w:rsidRPr="009D4233" w:rsidRDefault="009742AB" w:rsidP="00E135B5">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1AB71910" w14:textId="77777777" w:rsidR="009742AB" w:rsidRPr="009D4233" w:rsidRDefault="009742AB" w:rsidP="00E135B5">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7D4928F7" w14:textId="77777777" w:rsidR="009742AB" w:rsidRPr="003109FE" w:rsidRDefault="009742AB" w:rsidP="00E135B5">
            <w:pPr>
              <w:pStyle w:val="NoSpacing"/>
              <w:spacing w:line="276" w:lineRule="auto"/>
              <w:rPr>
                <w:b/>
              </w:rPr>
            </w:pPr>
            <w:r w:rsidRPr="003109FE">
              <w:rPr>
                <w:b/>
              </w:rPr>
              <w:t>Program of Study Start Date:</w:t>
            </w:r>
          </w:p>
          <w:p w14:paraId="7AB587BC" w14:textId="77777777" w:rsidR="009742AB" w:rsidRPr="009D4233" w:rsidRDefault="009742AB" w:rsidP="00E135B5">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359C5340" w14:textId="77777777" w:rsidTr="00F75566">
        <w:trPr>
          <w:trHeight w:val="620"/>
        </w:trPr>
        <w:tc>
          <w:tcPr>
            <w:tcW w:w="9576" w:type="dxa"/>
            <w:gridSpan w:val="3"/>
          </w:tcPr>
          <w:p w14:paraId="299B9499" w14:textId="77777777" w:rsidR="009742AB" w:rsidRPr="00517DC5" w:rsidRDefault="009742AB" w:rsidP="00E135B5">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50A06DAD" w14:textId="77777777" w:rsidR="009742AB" w:rsidRPr="009D4233" w:rsidRDefault="009742AB" w:rsidP="00E135B5">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5D21359B" w14:textId="77777777" w:rsidTr="00F75566">
        <w:trPr>
          <w:trHeight w:val="620"/>
        </w:trPr>
        <w:tc>
          <w:tcPr>
            <w:tcW w:w="2979" w:type="dxa"/>
            <w:shd w:val="clear" w:color="auto" w:fill="auto"/>
          </w:tcPr>
          <w:p w14:paraId="49328A14" w14:textId="77777777" w:rsidR="009742AB" w:rsidRDefault="009742AB" w:rsidP="00E135B5">
            <w:pPr>
              <w:widowControl/>
              <w:tabs>
                <w:tab w:val="left" w:pos="3960"/>
              </w:tabs>
              <w:spacing w:after="0"/>
              <w:rPr>
                <w:b/>
              </w:rPr>
            </w:pPr>
            <w:r w:rsidRPr="00517DC5">
              <w:rPr>
                <w:b/>
              </w:rPr>
              <w:t>Career Cluster</w:t>
            </w:r>
            <w:r>
              <w:rPr>
                <w:b/>
              </w:rPr>
              <w:t xml:space="preserve"> Title</w:t>
            </w:r>
            <w:r w:rsidRPr="00517DC5">
              <w:rPr>
                <w:b/>
              </w:rPr>
              <w:t>:</w:t>
            </w:r>
          </w:p>
          <w:p w14:paraId="32E7F436" w14:textId="77777777" w:rsidR="009742AB" w:rsidRPr="00517DC5" w:rsidRDefault="00B60AB4" w:rsidP="00E135B5">
            <w:pPr>
              <w:widowControl/>
              <w:tabs>
                <w:tab w:val="left" w:pos="3960"/>
              </w:tabs>
              <w:spacing w:after="0"/>
              <w:rPr>
                <w:b/>
              </w:rPr>
            </w:pPr>
            <w:r w:rsidRPr="00B94013">
              <w:t xml:space="preserve">Education &amp; </w:t>
            </w:r>
            <w:r w:rsidRPr="00EB42A2">
              <w:t>Training</w:t>
            </w:r>
          </w:p>
        </w:tc>
        <w:tc>
          <w:tcPr>
            <w:tcW w:w="2979" w:type="dxa"/>
            <w:shd w:val="clear" w:color="auto" w:fill="auto"/>
          </w:tcPr>
          <w:p w14:paraId="07909862" w14:textId="77777777" w:rsidR="009742AB" w:rsidRPr="00B24512" w:rsidRDefault="009742AB" w:rsidP="00E135B5">
            <w:pPr>
              <w:widowControl/>
              <w:tabs>
                <w:tab w:val="left" w:pos="3960"/>
              </w:tabs>
              <w:spacing w:after="0"/>
              <w:rPr>
                <w:b/>
              </w:rPr>
            </w:pPr>
            <w:r w:rsidRPr="00B24512">
              <w:rPr>
                <w:b/>
              </w:rPr>
              <w:t>Career Pathway</w:t>
            </w:r>
            <w:r>
              <w:rPr>
                <w:b/>
              </w:rPr>
              <w:t xml:space="preserve"> Title</w:t>
            </w:r>
            <w:r w:rsidRPr="00B24512">
              <w:rPr>
                <w:b/>
              </w:rPr>
              <w:t>:</w:t>
            </w:r>
          </w:p>
          <w:p w14:paraId="51329622" w14:textId="0CA48B06" w:rsidR="009742AB" w:rsidRPr="001A1AB2" w:rsidRDefault="001A1AB2" w:rsidP="00E135B5">
            <w:pPr>
              <w:widowControl/>
              <w:tabs>
                <w:tab w:val="left" w:pos="3960"/>
              </w:tabs>
              <w:spacing w:after="0"/>
            </w:pPr>
            <w:bookmarkStart w:id="6" w:name="Text9"/>
            <w:r>
              <w:t>Teaching/Training</w:t>
            </w:r>
          </w:p>
        </w:tc>
        <w:bookmarkEnd w:id="6"/>
        <w:tc>
          <w:tcPr>
            <w:tcW w:w="3618" w:type="dxa"/>
            <w:shd w:val="clear" w:color="auto" w:fill="auto"/>
          </w:tcPr>
          <w:p w14:paraId="1CB6687A" w14:textId="77777777" w:rsidR="009742AB" w:rsidRPr="00B24512" w:rsidRDefault="009742AB" w:rsidP="00E135B5">
            <w:pPr>
              <w:widowControl/>
              <w:tabs>
                <w:tab w:val="left" w:pos="3960"/>
              </w:tabs>
              <w:spacing w:after="0"/>
              <w:rPr>
                <w:b/>
              </w:rPr>
            </w:pPr>
            <w:r w:rsidRPr="00B24512">
              <w:rPr>
                <w:b/>
              </w:rPr>
              <w:t>Program of Study Title:</w:t>
            </w:r>
          </w:p>
          <w:p w14:paraId="1CD2C6CC" w14:textId="672A681F" w:rsidR="009742AB" w:rsidRPr="00B60AB4" w:rsidRDefault="00F35670" w:rsidP="00E135B5">
            <w:pPr>
              <w:widowControl/>
              <w:tabs>
                <w:tab w:val="left" w:pos="3960"/>
              </w:tabs>
              <w:spacing w:after="0"/>
            </w:pPr>
            <w:r>
              <w:t>K-12 Teacher Academy</w:t>
            </w:r>
            <w:r w:rsidR="00B60AB4">
              <w:t xml:space="preserve"> – </w:t>
            </w:r>
            <w:r w:rsidR="00FA0D4A">
              <w:t>6</w:t>
            </w:r>
            <w:r>
              <w:t xml:space="preserve"> credit</w:t>
            </w:r>
          </w:p>
        </w:tc>
      </w:tr>
      <w:tr w:rsidR="009742AB" w:rsidRPr="00517DC5" w14:paraId="3FB7ED7F" w14:textId="77777777" w:rsidTr="00F75566">
        <w:trPr>
          <w:trHeight w:val="720"/>
        </w:trPr>
        <w:tc>
          <w:tcPr>
            <w:tcW w:w="9576" w:type="dxa"/>
            <w:gridSpan w:val="3"/>
            <w:shd w:val="clear" w:color="auto" w:fill="auto"/>
          </w:tcPr>
          <w:p w14:paraId="5E126FAC" w14:textId="3047812E" w:rsidR="009742AB" w:rsidRPr="00517DC5" w:rsidRDefault="009742AB" w:rsidP="00E135B5">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75FE1348" w14:textId="0D0D6093" w:rsidR="007848C6" w:rsidRDefault="00B60AB4" w:rsidP="00E135B5">
            <w:pPr>
              <w:widowControl/>
              <w:numPr>
                <w:ilvl w:val="0"/>
                <w:numId w:val="1"/>
              </w:numPr>
              <w:tabs>
                <w:tab w:val="left" w:pos="3600"/>
                <w:tab w:val="left" w:pos="4837"/>
                <w:tab w:val="left" w:pos="5107"/>
              </w:tabs>
              <w:spacing w:after="0"/>
              <w:ind w:left="247" w:hanging="247"/>
            </w:pPr>
            <w:r w:rsidRPr="00B94013">
              <w:t>Human Growth and Development</w:t>
            </w:r>
            <w:r w:rsidR="002823C6">
              <w:t xml:space="preserve"> (HGD)</w:t>
            </w:r>
            <w:r w:rsidR="007848C6">
              <w:tab/>
              <w:t>4.</w:t>
            </w:r>
            <w:r w:rsidR="007848C6">
              <w:tab/>
              <w:t>Exceptional Children (EC)</w:t>
            </w:r>
          </w:p>
          <w:p w14:paraId="092E30E5" w14:textId="611255BA" w:rsidR="007848C6" w:rsidRDefault="003E0619" w:rsidP="00E135B5">
            <w:pPr>
              <w:widowControl/>
              <w:numPr>
                <w:ilvl w:val="0"/>
                <w:numId w:val="1"/>
              </w:numPr>
              <w:tabs>
                <w:tab w:val="left" w:pos="3600"/>
                <w:tab w:val="left" w:pos="4837"/>
                <w:tab w:val="left" w:pos="5107"/>
              </w:tabs>
              <w:spacing w:after="0"/>
              <w:ind w:left="247" w:hanging="247"/>
            </w:pPr>
            <w:r>
              <w:t>Teaching a</w:t>
            </w:r>
            <w:r w:rsidR="00B60AB4" w:rsidRPr="00EB42A2">
              <w:t>s a Profession</w:t>
            </w:r>
            <w:r w:rsidR="002823C6">
              <w:t xml:space="preserve"> (TP)</w:t>
            </w:r>
            <w:r w:rsidR="007848C6">
              <w:tab/>
            </w:r>
            <w:r w:rsidR="007848C6">
              <w:tab/>
              <w:t>5.</w:t>
            </w:r>
            <w:r w:rsidR="007848C6">
              <w:tab/>
            </w:r>
            <w:r>
              <w:t xml:space="preserve">Dual-enrollment: </w:t>
            </w:r>
            <w:r w:rsidR="007848C6">
              <w:t>To be selected by the LEA*</w:t>
            </w:r>
          </w:p>
          <w:p w14:paraId="1CCE894D" w14:textId="198D8923" w:rsidR="009742AB" w:rsidRDefault="00B60AB4" w:rsidP="00E135B5">
            <w:pPr>
              <w:widowControl/>
              <w:numPr>
                <w:ilvl w:val="0"/>
                <w:numId w:val="1"/>
              </w:numPr>
              <w:tabs>
                <w:tab w:val="left" w:pos="3600"/>
                <w:tab w:val="left" w:pos="4837"/>
                <w:tab w:val="left" w:pos="5107"/>
              </w:tabs>
              <w:spacing w:after="0"/>
              <w:ind w:left="247" w:hanging="247"/>
            </w:pPr>
            <w:r w:rsidRPr="00EB42A2">
              <w:t>Foundations of Curriculum and Instruction</w:t>
            </w:r>
            <w:r w:rsidR="002823C6">
              <w:t xml:space="preserve"> (FCI)</w:t>
            </w:r>
            <w:r w:rsidR="007848C6">
              <w:tab/>
              <w:t>6.</w:t>
            </w:r>
            <w:r w:rsidR="007848C6">
              <w:tab/>
              <w:t>Dual-enrollment: To be selected by the LEA*</w:t>
            </w:r>
          </w:p>
          <w:p w14:paraId="65717439" w14:textId="77777777" w:rsidR="00012F37" w:rsidRPr="007848C6" w:rsidRDefault="00012F37" w:rsidP="00E135B5">
            <w:pPr>
              <w:widowControl/>
              <w:tabs>
                <w:tab w:val="left" w:pos="3600"/>
                <w:tab w:val="left" w:pos="6750"/>
              </w:tabs>
              <w:spacing w:after="0"/>
              <w:ind w:left="-23" w:firstLine="23"/>
              <w:rPr>
                <w:sz w:val="10"/>
              </w:rPr>
            </w:pPr>
          </w:p>
          <w:p w14:paraId="4E44E44B" w14:textId="027E1EF3" w:rsidR="002823C6" w:rsidRDefault="005517F0" w:rsidP="00E135B5">
            <w:pPr>
              <w:widowControl/>
              <w:tabs>
                <w:tab w:val="left" w:pos="3600"/>
                <w:tab w:val="left" w:pos="6750"/>
              </w:tabs>
              <w:spacing w:after="0"/>
              <w:ind w:left="157" w:hanging="180"/>
            </w:pPr>
            <w:r w:rsidRPr="005517F0">
              <w:t>*  LEA will choose two d</w:t>
            </w:r>
            <w:r w:rsidR="002823C6" w:rsidRPr="005517F0">
              <w:t xml:space="preserve">ual-enrollment </w:t>
            </w:r>
            <w:r w:rsidRPr="005517F0">
              <w:t xml:space="preserve">courses from the following </w:t>
            </w:r>
            <w:r w:rsidR="002823C6" w:rsidRPr="005517F0">
              <w:t>options</w:t>
            </w:r>
            <w:r w:rsidR="00D00EF0">
              <w:t xml:space="preserve"> (select appropriate courses and delete other options)</w:t>
            </w:r>
            <w:r w:rsidR="002823C6" w:rsidRPr="005517F0">
              <w:t>:</w:t>
            </w:r>
          </w:p>
          <w:p w14:paraId="1E63E392" w14:textId="77777777" w:rsidR="00D00EF0" w:rsidRPr="00D00EF0" w:rsidRDefault="00D00EF0" w:rsidP="00E135B5">
            <w:pPr>
              <w:widowControl/>
              <w:tabs>
                <w:tab w:val="left" w:pos="3600"/>
                <w:tab w:val="left" w:pos="6750"/>
              </w:tabs>
              <w:spacing w:after="0"/>
              <w:ind w:hanging="23"/>
              <w:rPr>
                <w:sz w:val="8"/>
              </w:rPr>
            </w:pPr>
          </w:p>
          <w:p w14:paraId="3400ECA0" w14:textId="77777777" w:rsidR="005517F0" w:rsidRPr="007848C6" w:rsidRDefault="005517F0" w:rsidP="00E135B5">
            <w:pPr>
              <w:widowControl/>
              <w:tabs>
                <w:tab w:val="left" w:pos="3600"/>
                <w:tab w:val="left" w:pos="6750"/>
              </w:tabs>
              <w:spacing w:after="0"/>
              <w:rPr>
                <w:sz w:val="2"/>
              </w:rPr>
            </w:pPr>
          </w:p>
          <w:p w14:paraId="2F742FDF" w14:textId="0D0063DF" w:rsidR="00012F37" w:rsidRPr="007848C6" w:rsidRDefault="00B53A24" w:rsidP="00E135B5">
            <w:pPr>
              <w:widowControl/>
              <w:tabs>
                <w:tab w:val="left" w:pos="3600"/>
                <w:tab w:val="left" w:pos="6750"/>
              </w:tabs>
              <w:spacing w:after="0"/>
              <w:rPr>
                <w:b/>
              </w:rPr>
            </w:pPr>
            <w:r>
              <w:rPr>
                <w:b/>
              </w:rPr>
              <w:t xml:space="preserve">OPTION 1 - </w:t>
            </w:r>
            <w:r w:rsidR="00012F37" w:rsidRPr="007848C6">
              <w:rPr>
                <w:b/>
              </w:rPr>
              <w:t>Delaware Technical Community College:</w:t>
            </w:r>
          </w:p>
          <w:p w14:paraId="451295A9" w14:textId="48443BB5" w:rsidR="00012F37" w:rsidRDefault="00CC32CF" w:rsidP="00E135B5">
            <w:pPr>
              <w:pStyle w:val="ListParagraph"/>
              <w:numPr>
                <w:ilvl w:val="0"/>
                <w:numId w:val="16"/>
              </w:numPr>
              <w:spacing w:after="0"/>
              <w:ind w:left="337" w:hanging="337"/>
            </w:pPr>
            <w:r>
              <w:t>PSY</w:t>
            </w:r>
            <w:r w:rsidR="00B53A24">
              <w:t xml:space="preserve">121 </w:t>
            </w:r>
            <w:r w:rsidR="002823C6">
              <w:t>General Psychology</w:t>
            </w:r>
            <w:r w:rsidR="00B53A24">
              <w:t>; and</w:t>
            </w:r>
          </w:p>
          <w:p w14:paraId="75044EE8" w14:textId="3F62A215" w:rsidR="00012F37" w:rsidRDefault="00D4157D" w:rsidP="00E135B5">
            <w:pPr>
              <w:pStyle w:val="ListParagraph"/>
              <w:numPr>
                <w:ilvl w:val="0"/>
                <w:numId w:val="16"/>
              </w:numPr>
              <w:spacing w:after="0"/>
              <w:ind w:left="337" w:hanging="337"/>
            </w:pPr>
            <w:r>
              <w:t>EDC</w:t>
            </w:r>
            <w:r w:rsidR="00B53A24">
              <w:t xml:space="preserve">260 </w:t>
            </w:r>
            <w:r w:rsidR="00012F37">
              <w:t>Education</w:t>
            </w:r>
            <w:r w:rsidR="003D780D">
              <w:t>al</w:t>
            </w:r>
            <w:r w:rsidR="00012F37">
              <w:t xml:space="preserve"> </w:t>
            </w:r>
            <w:r w:rsidR="002823C6">
              <w:t>Psychology; or</w:t>
            </w:r>
          </w:p>
          <w:p w14:paraId="4154044E" w14:textId="671B4E21" w:rsidR="00012F37" w:rsidRDefault="00CC32CF" w:rsidP="00E135B5">
            <w:pPr>
              <w:pStyle w:val="ListParagraph"/>
              <w:numPr>
                <w:ilvl w:val="0"/>
                <w:numId w:val="16"/>
              </w:numPr>
              <w:spacing w:after="0"/>
              <w:ind w:left="337" w:hanging="337"/>
            </w:pPr>
            <w:r>
              <w:t>PSY</w:t>
            </w:r>
            <w:r w:rsidR="00012F37">
              <w:t xml:space="preserve">125 </w:t>
            </w:r>
            <w:r w:rsidR="002823C6">
              <w:t>Child Development; or</w:t>
            </w:r>
          </w:p>
          <w:p w14:paraId="4F35FF13" w14:textId="6402313A" w:rsidR="00012F37" w:rsidRDefault="00CC32CF" w:rsidP="00E135B5">
            <w:pPr>
              <w:pStyle w:val="ListParagraph"/>
              <w:numPr>
                <w:ilvl w:val="0"/>
                <w:numId w:val="16"/>
              </w:numPr>
              <w:spacing w:after="0"/>
              <w:ind w:left="337" w:hanging="337"/>
            </w:pPr>
            <w:r>
              <w:t>EDC</w:t>
            </w:r>
            <w:r w:rsidR="00C04112">
              <w:t xml:space="preserve">150 </w:t>
            </w:r>
            <w:r w:rsidR="00012F37">
              <w:t>Is</w:t>
            </w:r>
            <w:r w:rsidR="00C04112">
              <w:t>sues in Elementary Education</w:t>
            </w:r>
            <w:r w:rsidR="002823C6">
              <w:t>.</w:t>
            </w:r>
            <w:r w:rsidR="00012F37">
              <w:t xml:space="preserve"> </w:t>
            </w:r>
          </w:p>
          <w:p w14:paraId="5C3D21D3" w14:textId="02BC4DC6" w:rsidR="00012F37" w:rsidRPr="00B53A24" w:rsidRDefault="00012F37" w:rsidP="00E135B5">
            <w:pPr>
              <w:widowControl/>
              <w:tabs>
                <w:tab w:val="left" w:pos="3600"/>
                <w:tab w:val="left" w:pos="6750"/>
              </w:tabs>
              <w:spacing w:after="0"/>
              <w:ind w:left="-23" w:firstLine="23"/>
              <w:rPr>
                <w:sz w:val="8"/>
              </w:rPr>
            </w:pPr>
          </w:p>
          <w:p w14:paraId="6747A94D" w14:textId="63042BAB" w:rsidR="00012F37" w:rsidRPr="007848C6" w:rsidRDefault="00B53A24" w:rsidP="00E135B5">
            <w:pPr>
              <w:widowControl/>
              <w:spacing w:after="0"/>
              <w:rPr>
                <w:b/>
              </w:rPr>
            </w:pPr>
            <w:r>
              <w:rPr>
                <w:b/>
              </w:rPr>
              <w:t xml:space="preserve">OPTION 2 - </w:t>
            </w:r>
            <w:r w:rsidR="002823C6" w:rsidRPr="007848C6">
              <w:rPr>
                <w:b/>
              </w:rPr>
              <w:t>Wilmington University:</w:t>
            </w:r>
          </w:p>
          <w:p w14:paraId="264E9E27" w14:textId="2763EC07" w:rsidR="00C04112" w:rsidRDefault="00012F37" w:rsidP="00E135B5">
            <w:pPr>
              <w:pStyle w:val="ListParagraph"/>
              <w:widowControl/>
              <w:numPr>
                <w:ilvl w:val="0"/>
                <w:numId w:val="18"/>
              </w:numPr>
              <w:spacing w:after="0"/>
              <w:ind w:left="337"/>
            </w:pPr>
            <w:r w:rsidRPr="001A1AB2">
              <w:t>ECE214</w:t>
            </w:r>
            <w:r w:rsidR="00C04112">
              <w:t xml:space="preserve"> </w:t>
            </w:r>
            <w:r w:rsidRPr="001A1AB2">
              <w:t>Cre</w:t>
            </w:r>
            <w:r w:rsidR="00C04112">
              <w:t>ating Environments for Learning</w:t>
            </w:r>
            <w:r w:rsidR="00B53A24">
              <w:t>; and</w:t>
            </w:r>
          </w:p>
          <w:p w14:paraId="04E77D20" w14:textId="50EFF67B" w:rsidR="00B0369A" w:rsidRPr="009D4233" w:rsidRDefault="00CC32CF" w:rsidP="00E135B5">
            <w:pPr>
              <w:pStyle w:val="ListParagraph"/>
              <w:widowControl/>
              <w:numPr>
                <w:ilvl w:val="0"/>
                <w:numId w:val="19"/>
              </w:numPr>
              <w:spacing w:after="0"/>
              <w:ind w:left="337"/>
            </w:pPr>
            <w:r>
              <w:t>RDG</w:t>
            </w:r>
            <w:r w:rsidR="00012F37" w:rsidRPr="001A1AB2">
              <w:t>203</w:t>
            </w:r>
            <w:r w:rsidR="00012F37">
              <w:t xml:space="preserve"> </w:t>
            </w:r>
            <w:r w:rsidR="00012F37" w:rsidRPr="001A1AB2">
              <w:t>Learner</w:t>
            </w:r>
            <w:r w:rsidR="00C04112">
              <w:t xml:space="preserve"> Development and Early Literacy</w:t>
            </w:r>
            <w:r w:rsidR="002823C6">
              <w:t>.</w:t>
            </w:r>
          </w:p>
        </w:tc>
      </w:tr>
      <w:tr w:rsidR="009742AB" w:rsidRPr="00517DC5" w14:paraId="0157D47F" w14:textId="77777777" w:rsidTr="00F75566">
        <w:trPr>
          <w:trHeight w:val="908"/>
        </w:trPr>
        <w:tc>
          <w:tcPr>
            <w:tcW w:w="9576" w:type="dxa"/>
            <w:gridSpan w:val="3"/>
          </w:tcPr>
          <w:p w14:paraId="0E1EF5CF" w14:textId="77777777" w:rsidR="009742AB" w:rsidRPr="00B24512" w:rsidRDefault="009742AB" w:rsidP="00E135B5">
            <w:pPr>
              <w:pStyle w:val="NoSpacing"/>
              <w:spacing w:line="276" w:lineRule="auto"/>
              <w:rPr>
                <w:b/>
              </w:rPr>
            </w:pPr>
            <w:r>
              <w:rPr>
                <w:b/>
              </w:rPr>
              <w:t xml:space="preserve">CTE </w:t>
            </w:r>
            <w:r w:rsidRPr="00B24512">
              <w:rPr>
                <w:b/>
              </w:rPr>
              <w:t>Program of Study Request:</w:t>
            </w:r>
          </w:p>
          <w:p w14:paraId="54C8C36A" w14:textId="77777777" w:rsidR="009742AB" w:rsidRPr="009D4233" w:rsidRDefault="00B60AB4" w:rsidP="00E135B5">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484B4D">
              <w:fldChar w:fldCharType="separate"/>
            </w:r>
            <w:r>
              <w:fldChar w:fldCharType="end"/>
            </w:r>
            <w:bookmarkEnd w:id="7"/>
            <w:r w:rsidR="009742AB">
              <w:t xml:space="preserve">  </w:t>
            </w:r>
            <w:r w:rsidR="009742AB" w:rsidRPr="009D4233">
              <w:t>State-model CTE Program of Study</w:t>
            </w:r>
          </w:p>
          <w:p w14:paraId="34FDA2B5" w14:textId="77777777" w:rsidR="009742AB" w:rsidRPr="009D4233" w:rsidRDefault="009742AB" w:rsidP="00E135B5">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484B4D">
              <w:fldChar w:fldCharType="separate"/>
            </w:r>
            <w:r w:rsidRPr="00D937D5">
              <w:fldChar w:fldCharType="end"/>
            </w:r>
            <w:r>
              <w:t xml:space="preserve">  </w:t>
            </w:r>
            <w:r w:rsidRPr="009D4233">
              <w:t>Local CTE Program of Study</w:t>
            </w:r>
          </w:p>
        </w:tc>
      </w:tr>
    </w:tbl>
    <w:p w14:paraId="618BC357" w14:textId="77777777" w:rsidR="007848C6" w:rsidRDefault="007848C6">
      <w:r>
        <w:br w:type="page"/>
      </w:r>
    </w:p>
    <w:tbl>
      <w:tblPr>
        <w:tblStyle w:val="TableGrid"/>
        <w:tblW w:w="0" w:type="auto"/>
        <w:tblLayout w:type="fixed"/>
        <w:tblLook w:val="04A0" w:firstRow="1" w:lastRow="0" w:firstColumn="1" w:lastColumn="0" w:noHBand="0" w:noVBand="1"/>
      </w:tblPr>
      <w:tblGrid>
        <w:gridCol w:w="9576"/>
      </w:tblGrid>
      <w:tr w:rsidR="009742AB" w:rsidRPr="00517DC5" w14:paraId="3CB5DDE8" w14:textId="77777777" w:rsidTr="003A7F34">
        <w:trPr>
          <w:trHeight w:val="260"/>
        </w:trPr>
        <w:tc>
          <w:tcPr>
            <w:tcW w:w="9576" w:type="dxa"/>
            <w:shd w:val="clear" w:color="auto" w:fill="000000" w:themeFill="text1"/>
          </w:tcPr>
          <w:p w14:paraId="217FBE57" w14:textId="7F5B02EA" w:rsidR="009742AB" w:rsidRPr="00517DC5" w:rsidRDefault="009742AB" w:rsidP="00E135B5">
            <w:pPr>
              <w:widowControl/>
              <w:tabs>
                <w:tab w:val="left" w:pos="6030"/>
              </w:tabs>
              <w:spacing w:after="0"/>
            </w:pPr>
            <w:r w:rsidRPr="00517DC5">
              <w:rPr>
                <w:sz w:val="24"/>
              </w:rPr>
              <w:lastRenderedPageBreak/>
              <w:t>ASSURANCES &amp; SIGNATURES</w:t>
            </w:r>
          </w:p>
        </w:tc>
      </w:tr>
      <w:tr w:rsidR="009742AB" w:rsidRPr="00517DC5" w14:paraId="32B3450A" w14:textId="77777777" w:rsidTr="00F75566">
        <w:trPr>
          <w:trHeight w:val="3842"/>
        </w:trPr>
        <w:tc>
          <w:tcPr>
            <w:tcW w:w="9576" w:type="dxa"/>
            <w:shd w:val="clear" w:color="auto" w:fill="auto"/>
          </w:tcPr>
          <w:p w14:paraId="280EEB81" w14:textId="77777777" w:rsidR="009742AB" w:rsidRPr="00B24512" w:rsidRDefault="009742AB" w:rsidP="00E135B5">
            <w:pPr>
              <w:pStyle w:val="NoSpacing"/>
              <w:spacing w:line="276" w:lineRule="auto"/>
            </w:pPr>
            <w:r w:rsidRPr="00B24512">
              <w:t>CTE Program of Study approval and funding is contingent upon the following assurances:</w:t>
            </w:r>
          </w:p>
          <w:p w14:paraId="5F6D8A54" w14:textId="77777777" w:rsidR="009742AB" w:rsidRPr="00B24512" w:rsidRDefault="009742AB" w:rsidP="00E135B5">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0860A9E3" w14:textId="77777777" w:rsidR="009742AB" w:rsidRPr="00B24512" w:rsidRDefault="009742AB" w:rsidP="00E135B5">
            <w:pPr>
              <w:pStyle w:val="NoSpacing"/>
              <w:numPr>
                <w:ilvl w:val="0"/>
                <w:numId w:val="2"/>
              </w:numPr>
              <w:spacing w:line="276" w:lineRule="auto"/>
            </w:pPr>
            <w:r w:rsidRPr="00B24512">
              <w:t>The LEA will submit CTE program data as required by the Delaware Department of Education;</w:t>
            </w:r>
          </w:p>
          <w:p w14:paraId="7F62161E" w14:textId="77777777" w:rsidR="009742AB" w:rsidRPr="00B24512" w:rsidRDefault="00DC3AF1" w:rsidP="00E135B5">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70F786FD" w14:textId="77777777" w:rsidR="009742AB" w:rsidRPr="00B24512" w:rsidRDefault="009742AB" w:rsidP="00E135B5">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63028F1F" w14:textId="77777777" w:rsidR="009742AB" w:rsidRPr="00B24512" w:rsidRDefault="009742AB" w:rsidP="00E135B5">
            <w:pPr>
              <w:pStyle w:val="NoSpacing"/>
              <w:numPr>
                <w:ilvl w:val="0"/>
                <w:numId w:val="2"/>
              </w:numPr>
              <w:spacing w:line="276" w:lineRule="auto"/>
            </w:pPr>
            <w:r w:rsidRPr="00B24512">
              <w:t>All students have equal access to the program of study as well as early career/early college options;</w:t>
            </w:r>
          </w:p>
          <w:p w14:paraId="743971CC" w14:textId="77777777" w:rsidR="009742AB" w:rsidRPr="00B24512" w:rsidRDefault="009742AB" w:rsidP="00E135B5">
            <w:pPr>
              <w:pStyle w:val="NoSpacing"/>
              <w:numPr>
                <w:ilvl w:val="0"/>
                <w:numId w:val="2"/>
              </w:numPr>
              <w:spacing w:line="276" w:lineRule="auto"/>
            </w:pPr>
            <w:r w:rsidRPr="00B24512">
              <w:t>Career and Technical Student Organizations are integral components of the program of study;</w:t>
            </w:r>
          </w:p>
          <w:p w14:paraId="5ACFA1A2" w14:textId="77777777" w:rsidR="009742AB" w:rsidRPr="00B24512" w:rsidRDefault="009742AB" w:rsidP="00E135B5">
            <w:pPr>
              <w:pStyle w:val="NoSpacing"/>
              <w:numPr>
                <w:ilvl w:val="0"/>
                <w:numId w:val="2"/>
              </w:numPr>
              <w:spacing w:line="276" w:lineRule="auto"/>
            </w:pPr>
            <w:r w:rsidRPr="00B24512">
              <w:t>The LEA will maintain safe facilities and equipment aligned with the program of study goals; and</w:t>
            </w:r>
          </w:p>
          <w:p w14:paraId="6A78ADDF" w14:textId="77777777" w:rsidR="009742AB" w:rsidRPr="00517DC5" w:rsidRDefault="009742AB" w:rsidP="00E135B5">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330143DB" w14:textId="77777777" w:rsidTr="00B53A24">
        <w:trPr>
          <w:trHeight w:val="800"/>
        </w:trPr>
        <w:tc>
          <w:tcPr>
            <w:tcW w:w="9576" w:type="dxa"/>
            <w:shd w:val="clear" w:color="auto" w:fill="auto"/>
          </w:tcPr>
          <w:p w14:paraId="226C623B" w14:textId="77777777" w:rsidR="009742AB" w:rsidRPr="00517DC5" w:rsidRDefault="009742AB" w:rsidP="00E135B5">
            <w:pPr>
              <w:widowControl/>
              <w:tabs>
                <w:tab w:val="left" w:pos="6030"/>
              </w:tabs>
              <w:spacing w:after="0"/>
            </w:pPr>
            <w:r w:rsidRPr="00517DC5">
              <w:t>LEA CTE Coordinator Signature:</w:t>
            </w:r>
            <w:r w:rsidRPr="00517DC5">
              <w:tab/>
              <w:t>Date:</w:t>
            </w:r>
          </w:p>
        </w:tc>
      </w:tr>
      <w:tr w:rsidR="009742AB" w:rsidRPr="00517DC5" w14:paraId="386A61A9" w14:textId="77777777" w:rsidTr="003D780D">
        <w:trPr>
          <w:trHeight w:val="890"/>
        </w:trPr>
        <w:tc>
          <w:tcPr>
            <w:tcW w:w="9576" w:type="dxa"/>
            <w:shd w:val="clear" w:color="auto" w:fill="auto"/>
          </w:tcPr>
          <w:p w14:paraId="5294FAE7" w14:textId="77777777" w:rsidR="009742AB" w:rsidRPr="00517DC5" w:rsidRDefault="009742AB" w:rsidP="00E135B5">
            <w:pPr>
              <w:widowControl/>
              <w:tabs>
                <w:tab w:val="left" w:pos="6030"/>
              </w:tabs>
              <w:spacing w:after="0"/>
            </w:pPr>
            <w:r w:rsidRPr="00517DC5">
              <w:t>LEA Chief School Officer Signature:</w:t>
            </w:r>
            <w:r w:rsidRPr="00517DC5">
              <w:tab/>
              <w:t>Date:</w:t>
            </w:r>
          </w:p>
        </w:tc>
      </w:tr>
    </w:tbl>
    <w:p w14:paraId="64315FE4" w14:textId="77777777" w:rsidR="003A7F34" w:rsidRDefault="003A7F34" w:rsidP="009742AB">
      <w:pPr>
        <w:widowControl/>
        <w:spacing w:after="0"/>
      </w:pPr>
    </w:p>
    <w:p w14:paraId="0A1F1F0D" w14:textId="77777777" w:rsidR="002823C6" w:rsidRDefault="002823C6">
      <w:r>
        <w:br w:type="page"/>
      </w:r>
    </w:p>
    <w:tbl>
      <w:tblPr>
        <w:tblStyle w:val="TableGrid"/>
        <w:tblW w:w="9360" w:type="dxa"/>
        <w:tblInd w:w="-5" w:type="dxa"/>
        <w:tblLook w:val="04A0" w:firstRow="1" w:lastRow="0" w:firstColumn="1" w:lastColumn="0" w:noHBand="0" w:noVBand="1"/>
      </w:tblPr>
      <w:tblGrid>
        <w:gridCol w:w="9360"/>
      </w:tblGrid>
      <w:tr w:rsidR="009742AB" w:rsidRPr="00517DC5" w14:paraId="78DE2D12" w14:textId="77777777" w:rsidTr="00F75566">
        <w:tc>
          <w:tcPr>
            <w:tcW w:w="9360" w:type="dxa"/>
            <w:shd w:val="clear" w:color="auto" w:fill="000000" w:themeFill="text1"/>
          </w:tcPr>
          <w:p w14:paraId="5538A351" w14:textId="3AAFECE0" w:rsidR="009742AB" w:rsidRPr="00517DC5" w:rsidRDefault="003A7F34" w:rsidP="00E135B5">
            <w:pPr>
              <w:widowControl/>
              <w:spacing w:after="0"/>
            </w:pPr>
            <w:r>
              <w:lastRenderedPageBreak/>
              <w:br w:type="page"/>
            </w:r>
            <w:r w:rsidR="009742AB">
              <w:br w:type="page"/>
            </w:r>
            <w:r w:rsidR="009742AB" w:rsidRPr="00517DC5">
              <w:br w:type="page"/>
            </w:r>
            <w:r w:rsidR="009742AB" w:rsidRPr="00517DC5">
              <w:rPr>
                <w:sz w:val="24"/>
              </w:rPr>
              <w:t>PROGRAM ADVISORY COMMITTEE MEMBER INFORMATION</w:t>
            </w:r>
          </w:p>
        </w:tc>
      </w:tr>
      <w:tr w:rsidR="009742AB" w:rsidRPr="00517DC5" w14:paraId="413614E9" w14:textId="77777777" w:rsidTr="003A7F34">
        <w:tc>
          <w:tcPr>
            <w:tcW w:w="9360" w:type="dxa"/>
            <w:shd w:val="clear" w:color="auto" w:fill="E7E6E6" w:themeFill="background2"/>
          </w:tcPr>
          <w:p w14:paraId="7E73F2C9" w14:textId="77777777" w:rsidR="009742AB" w:rsidRPr="00517DC5" w:rsidRDefault="009742AB" w:rsidP="00E135B5">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0A323B3D" w14:textId="77777777" w:rsidTr="003A7F34">
        <w:trPr>
          <w:trHeight w:val="576"/>
        </w:trPr>
        <w:tc>
          <w:tcPr>
            <w:tcW w:w="9360" w:type="dxa"/>
          </w:tcPr>
          <w:p w14:paraId="52CD0D47" w14:textId="77777777" w:rsidR="009742AB" w:rsidRPr="003109FE" w:rsidRDefault="009742AB" w:rsidP="00E135B5">
            <w:pPr>
              <w:pStyle w:val="NoSpacing"/>
              <w:tabs>
                <w:tab w:val="left" w:pos="4320"/>
              </w:tabs>
              <w:spacing w:line="276" w:lineRule="auto"/>
            </w:pPr>
            <w:r w:rsidRPr="009D4233">
              <w:t>Name:</w:t>
            </w:r>
            <w:r w:rsidRPr="009D4233">
              <w:tab/>
              <w:t>Title</w:t>
            </w:r>
            <w:r w:rsidRPr="003109FE">
              <w:t>:</w:t>
            </w:r>
          </w:p>
          <w:p w14:paraId="1F834672" w14:textId="77777777" w:rsidR="009742AB" w:rsidRPr="009D4233" w:rsidRDefault="009742AB" w:rsidP="00E135B5">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14099D0" w14:textId="77777777" w:rsidTr="003A7F34">
        <w:trPr>
          <w:trHeight w:val="576"/>
        </w:trPr>
        <w:tc>
          <w:tcPr>
            <w:tcW w:w="9360" w:type="dxa"/>
          </w:tcPr>
          <w:p w14:paraId="44175300" w14:textId="77777777" w:rsidR="009742AB" w:rsidRPr="009D4233" w:rsidRDefault="009742AB" w:rsidP="00E135B5">
            <w:pPr>
              <w:pStyle w:val="NoSpacing"/>
              <w:tabs>
                <w:tab w:val="left" w:pos="4320"/>
              </w:tabs>
              <w:spacing w:line="276" w:lineRule="auto"/>
            </w:pPr>
            <w:r w:rsidRPr="009D4233">
              <w:t>Affiliation:</w:t>
            </w:r>
          </w:p>
          <w:p w14:paraId="4DD7F78C" w14:textId="77777777" w:rsidR="009742AB" w:rsidRPr="009D4233" w:rsidRDefault="009742AB" w:rsidP="00E135B5">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E7E0D58" w14:textId="77777777" w:rsidTr="003A7F34">
        <w:trPr>
          <w:trHeight w:val="576"/>
        </w:trPr>
        <w:tc>
          <w:tcPr>
            <w:tcW w:w="9360" w:type="dxa"/>
          </w:tcPr>
          <w:p w14:paraId="5659A63D" w14:textId="77777777" w:rsidR="009742AB" w:rsidRPr="009D4233" w:rsidRDefault="009742AB" w:rsidP="00E135B5">
            <w:pPr>
              <w:pStyle w:val="NoSpacing"/>
              <w:tabs>
                <w:tab w:val="left" w:pos="4320"/>
              </w:tabs>
              <w:spacing w:line="276" w:lineRule="auto"/>
            </w:pPr>
            <w:r w:rsidRPr="009D4233">
              <w:t>Address:</w:t>
            </w:r>
          </w:p>
          <w:p w14:paraId="484B5EBB" w14:textId="77777777" w:rsidR="009742AB" w:rsidRPr="009D4233" w:rsidRDefault="009742AB" w:rsidP="00E135B5">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A73ACF2" w14:textId="77777777" w:rsidTr="003A7F34">
        <w:trPr>
          <w:trHeight w:val="576"/>
        </w:trPr>
        <w:tc>
          <w:tcPr>
            <w:tcW w:w="9360" w:type="dxa"/>
          </w:tcPr>
          <w:p w14:paraId="14D2A18B" w14:textId="77777777" w:rsidR="009742AB" w:rsidRPr="009D4233" w:rsidRDefault="009742AB" w:rsidP="00E135B5">
            <w:pPr>
              <w:pStyle w:val="NoSpacing"/>
              <w:tabs>
                <w:tab w:val="left" w:pos="4320"/>
              </w:tabs>
              <w:spacing w:line="276" w:lineRule="auto"/>
            </w:pPr>
            <w:r w:rsidRPr="009D4233">
              <w:t>Phone:</w:t>
            </w:r>
            <w:r w:rsidRPr="009D4233">
              <w:tab/>
              <w:t>E-Mail:</w:t>
            </w:r>
          </w:p>
          <w:p w14:paraId="6F8C0A4A" w14:textId="77777777" w:rsidR="009742AB" w:rsidRPr="009D4233" w:rsidRDefault="009742AB" w:rsidP="00E135B5">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8"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tc>
      </w:tr>
      <w:tr w:rsidR="009742AB" w:rsidRPr="00517DC5" w14:paraId="4026B213" w14:textId="77777777" w:rsidTr="003A7F34">
        <w:trPr>
          <w:trHeight w:val="576"/>
        </w:trPr>
        <w:tc>
          <w:tcPr>
            <w:tcW w:w="9360" w:type="dxa"/>
            <w:tcBorders>
              <w:bottom w:val="single" w:sz="4" w:space="0" w:color="auto"/>
            </w:tcBorders>
          </w:tcPr>
          <w:p w14:paraId="72BEA7B0" w14:textId="77777777" w:rsidR="009742AB" w:rsidRPr="009D4233" w:rsidRDefault="009742AB" w:rsidP="00E135B5">
            <w:pPr>
              <w:pStyle w:val="NoSpacing"/>
              <w:tabs>
                <w:tab w:val="left" w:pos="4320"/>
              </w:tabs>
              <w:spacing w:line="276" w:lineRule="auto"/>
            </w:pPr>
            <w:r w:rsidRPr="009D4233">
              <w:t>Area of Expertise:</w:t>
            </w:r>
          </w:p>
          <w:p w14:paraId="1733FABC" w14:textId="77777777" w:rsidR="009742AB" w:rsidRPr="009D4233" w:rsidRDefault="009742AB" w:rsidP="00E135B5">
            <w:pPr>
              <w:pStyle w:val="NoSpacing"/>
              <w:tabs>
                <w:tab w:val="left" w:pos="4320"/>
              </w:tabs>
              <w:spacing w:line="276" w:lineRule="auto"/>
            </w:pPr>
            <w:r w:rsidRPr="000E0E93">
              <w:fldChar w:fldCharType="begin">
                <w:ffData>
                  <w:name w:val="Text14"/>
                  <w:enabled/>
                  <w:calcOnExit w:val="0"/>
                  <w:textInput/>
                </w:ffData>
              </w:fldChar>
            </w:r>
            <w:bookmarkStart w:id="9"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703C4532" w14:textId="77777777" w:rsidTr="003A7F34">
        <w:trPr>
          <w:trHeight w:val="1385"/>
        </w:trPr>
        <w:tc>
          <w:tcPr>
            <w:tcW w:w="9360" w:type="dxa"/>
            <w:tcBorders>
              <w:bottom w:val="single" w:sz="2" w:space="0" w:color="auto"/>
            </w:tcBorders>
          </w:tcPr>
          <w:p w14:paraId="278A4A16" w14:textId="77777777" w:rsidR="009742AB" w:rsidRPr="00517DC5" w:rsidRDefault="009742AB" w:rsidP="00563A9C">
            <w:pPr>
              <w:widowControl/>
              <w:spacing w:after="0"/>
              <w:ind w:left="432" w:hanging="432"/>
            </w:pPr>
            <w:r w:rsidRPr="00517DC5">
              <w:t xml:space="preserve">Representing: </w:t>
            </w:r>
          </w:p>
          <w:p w14:paraId="7F48F6E5" w14:textId="77777777" w:rsidR="009742AB" w:rsidRPr="009D4233" w:rsidRDefault="009742AB"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Business/Industry</w:t>
            </w:r>
          </w:p>
          <w:p w14:paraId="2D34A548" w14:textId="77777777" w:rsidR="009742AB" w:rsidRPr="009D4233" w:rsidRDefault="009742AB"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Secondary Education</w:t>
            </w:r>
          </w:p>
          <w:p w14:paraId="57B578D2" w14:textId="77777777" w:rsidR="009742AB" w:rsidRPr="009D4233" w:rsidRDefault="009742AB"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Post-Secondary Education</w:t>
            </w:r>
          </w:p>
          <w:p w14:paraId="67E8FCEF" w14:textId="77777777" w:rsidR="009742AB" w:rsidRPr="009D4233" w:rsidRDefault="009742AB"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Community/Other</w:t>
            </w:r>
          </w:p>
        </w:tc>
      </w:tr>
      <w:tr w:rsidR="009742AB" w:rsidRPr="00517DC5" w14:paraId="15A93924" w14:textId="77777777" w:rsidTr="003A7F34">
        <w:trPr>
          <w:trHeight w:val="69"/>
        </w:trPr>
        <w:tc>
          <w:tcPr>
            <w:tcW w:w="9360" w:type="dxa"/>
            <w:tcBorders>
              <w:top w:val="single" w:sz="2" w:space="0" w:color="auto"/>
            </w:tcBorders>
            <w:shd w:val="clear" w:color="auto" w:fill="000000" w:themeFill="text1"/>
          </w:tcPr>
          <w:p w14:paraId="53379057" w14:textId="77777777" w:rsidR="009742AB" w:rsidRPr="00517DC5" w:rsidRDefault="009742AB" w:rsidP="00E135B5">
            <w:pPr>
              <w:widowControl/>
              <w:tabs>
                <w:tab w:val="left" w:pos="4320"/>
              </w:tabs>
              <w:spacing w:after="0"/>
              <w:rPr>
                <w:sz w:val="10"/>
              </w:rPr>
            </w:pPr>
          </w:p>
        </w:tc>
      </w:tr>
      <w:tr w:rsidR="009742AB" w:rsidRPr="00517DC5" w14:paraId="2C4A1C3D" w14:textId="77777777" w:rsidTr="003A7F34">
        <w:trPr>
          <w:trHeight w:val="576"/>
        </w:trPr>
        <w:tc>
          <w:tcPr>
            <w:tcW w:w="9360" w:type="dxa"/>
            <w:tcBorders>
              <w:top w:val="single" w:sz="2" w:space="0" w:color="auto"/>
            </w:tcBorders>
          </w:tcPr>
          <w:p w14:paraId="1801E443" w14:textId="77777777" w:rsidR="009742AB" w:rsidRPr="009D4233" w:rsidRDefault="009742AB" w:rsidP="00E135B5">
            <w:pPr>
              <w:pStyle w:val="NoSpacing"/>
              <w:tabs>
                <w:tab w:val="left" w:pos="4320"/>
              </w:tabs>
              <w:spacing w:line="276" w:lineRule="auto"/>
            </w:pPr>
            <w:r w:rsidRPr="009D4233">
              <w:t>Name:</w:t>
            </w:r>
            <w:r w:rsidRPr="009D4233">
              <w:tab/>
              <w:t>Title:</w:t>
            </w:r>
          </w:p>
          <w:p w14:paraId="1B9E8B13" w14:textId="77777777" w:rsidR="009742AB" w:rsidRPr="009D4233" w:rsidRDefault="009742AB" w:rsidP="00E135B5">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F88BA1E" w14:textId="77777777" w:rsidTr="003A7F34">
        <w:trPr>
          <w:trHeight w:val="576"/>
        </w:trPr>
        <w:tc>
          <w:tcPr>
            <w:tcW w:w="9360" w:type="dxa"/>
          </w:tcPr>
          <w:p w14:paraId="322A1CD0" w14:textId="77777777" w:rsidR="009742AB" w:rsidRPr="009D4233" w:rsidRDefault="009742AB" w:rsidP="00E135B5">
            <w:pPr>
              <w:pStyle w:val="NoSpacing"/>
              <w:tabs>
                <w:tab w:val="left" w:pos="4320"/>
              </w:tabs>
              <w:spacing w:line="276" w:lineRule="auto"/>
            </w:pPr>
            <w:r w:rsidRPr="009D4233">
              <w:t>Affiliation:</w:t>
            </w:r>
          </w:p>
          <w:p w14:paraId="14A02A70" w14:textId="77777777" w:rsidR="009742AB" w:rsidRPr="009D4233" w:rsidRDefault="009742AB" w:rsidP="00E135B5">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AEED77A" w14:textId="77777777" w:rsidTr="003A7F34">
        <w:trPr>
          <w:trHeight w:val="576"/>
        </w:trPr>
        <w:tc>
          <w:tcPr>
            <w:tcW w:w="9360" w:type="dxa"/>
          </w:tcPr>
          <w:p w14:paraId="1B58E9EA" w14:textId="77777777" w:rsidR="009742AB" w:rsidRPr="009D4233" w:rsidRDefault="009742AB" w:rsidP="00E135B5">
            <w:pPr>
              <w:pStyle w:val="NoSpacing"/>
              <w:tabs>
                <w:tab w:val="left" w:pos="4320"/>
              </w:tabs>
              <w:spacing w:line="276" w:lineRule="auto"/>
            </w:pPr>
            <w:r w:rsidRPr="009D4233">
              <w:t>Address:</w:t>
            </w:r>
          </w:p>
          <w:p w14:paraId="3D1287C1" w14:textId="77777777" w:rsidR="009742AB" w:rsidRPr="009D4233" w:rsidRDefault="009742AB" w:rsidP="00E135B5">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8213201" w14:textId="77777777" w:rsidTr="003A7F34">
        <w:trPr>
          <w:trHeight w:val="576"/>
        </w:trPr>
        <w:tc>
          <w:tcPr>
            <w:tcW w:w="9360" w:type="dxa"/>
          </w:tcPr>
          <w:p w14:paraId="07CD0711" w14:textId="77777777" w:rsidR="009742AB" w:rsidRPr="0083391B" w:rsidRDefault="009742AB" w:rsidP="00E135B5">
            <w:pPr>
              <w:pStyle w:val="NoSpacing"/>
              <w:tabs>
                <w:tab w:val="left" w:pos="4320"/>
              </w:tabs>
              <w:spacing w:line="276" w:lineRule="auto"/>
            </w:pPr>
            <w:r w:rsidRPr="009D4233">
              <w:t>Phone:</w:t>
            </w:r>
            <w:r w:rsidRPr="009D4233">
              <w:tab/>
              <w:t>E-Mail:</w:t>
            </w:r>
          </w:p>
          <w:p w14:paraId="5F94BCF0" w14:textId="77777777" w:rsidR="009742AB" w:rsidRPr="009D4233" w:rsidRDefault="009742AB" w:rsidP="00E135B5">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9BCFD84" w14:textId="77777777" w:rsidTr="003A7F34">
        <w:trPr>
          <w:trHeight w:val="576"/>
        </w:trPr>
        <w:tc>
          <w:tcPr>
            <w:tcW w:w="9360" w:type="dxa"/>
          </w:tcPr>
          <w:p w14:paraId="5C884301" w14:textId="77777777" w:rsidR="009742AB" w:rsidRPr="009D4233" w:rsidRDefault="009742AB" w:rsidP="00E135B5">
            <w:pPr>
              <w:pStyle w:val="NoSpacing"/>
              <w:tabs>
                <w:tab w:val="left" w:pos="4320"/>
              </w:tabs>
              <w:spacing w:line="276" w:lineRule="auto"/>
            </w:pPr>
            <w:r w:rsidRPr="009D4233">
              <w:t>Area of Expertise:</w:t>
            </w:r>
          </w:p>
          <w:p w14:paraId="727F53C1" w14:textId="77777777" w:rsidR="009742AB" w:rsidRPr="009D4233" w:rsidRDefault="009742AB" w:rsidP="00E135B5">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9EB4AA5" w14:textId="77777777" w:rsidTr="003A7F34">
        <w:trPr>
          <w:trHeight w:val="1430"/>
        </w:trPr>
        <w:tc>
          <w:tcPr>
            <w:tcW w:w="9360" w:type="dxa"/>
          </w:tcPr>
          <w:p w14:paraId="15C93E25" w14:textId="77777777" w:rsidR="00563A9C" w:rsidRPr="00517DC5" w:rsidRDefault="00563A9C" w:rsidP="00563A9C">
            <w:pPr>
              <w:widowControl/>
              <w:spacing w:after="0"/>
              <w:ind w:left="432" w:hanging="432"/>
            </w:pPr>
            <w:r w:rsidRPr="00517DC5">
              <w:t xml:space="preserve">Representing: </w:t>
            </w:r>
          </w:p>
          <w:p w14:paraId="6461D433"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Business/Industry</w:t>
            </w:r>
          </w:p>
          <w:p w14:paraId="1816A2AA"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Secondary Education</w:t>
            </w:r>
          </w:p>
          <w:p w14:paraId="376B0A15"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Post-Secondary Education</w:t>
            </w:r>
          </w:p>
          <w:p w14:paraId="74D8BD83" w14:textId="6C7E095B" w:rsidR="009742AB"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t xml:space="preserve"> </w:t>
            </w:r>
            <w:r>
              <w:tab/>
            </w:r>
            <w:r w:rsidRPr="009D4233">
              <w:t>Community/Other</w:t>
            </w:r>
          </w:p>
        </w:tc>
      </w:tr>
      <w:tr w:rsidR="009742AB" w:rsidRPr="00517DC5" w14:paraId="6DB53159" w14:textId="77777777" w:rsidTr="003A7F34">
        <w:trPr>
          <w:trHeight w:val="20"/>
        </w:trPr>
        <w:tc>
          <w:tcPr>
            <w:tcW w:w="9360" w:type="dxa"/>
            <w:shd w:val="clear" w:color="auto" w:fill="000000" w:themeFill="text1"/>
          </w:tcPr>
          <w:p w14:paraId="129B5FC1" w14:textId="77777777" w:rsidR="009742AB" w:rsidRPr="00517DC5" w:rsidRDefault="009742AB" w:rsidP="00E135B5">
            <w:pPr>
              <w:widowControl/>
              <w:tabs>
                <w:tab w:val="left" w:pos="4320"/>
              </w:tabs>
              <w:spacing w:after="0"/>
              <w:rPr>
                <w:sz w:val="10"/>
              </w:rPr>
            </w:pPr>
          </w:p>
        </w:tc>
      </w:tr>
      <w:tr w:rsidR="009742AB" w:rsidRPr="00517DC5" w14:paraId="1DEE785E" w14:textId="77777777" w:rsidTr="003A7F34">
        <w:trPr>
          <w:trHeight w:val="576"/>
        </w:trPr>
        <w:tc>
          <w:tcPr>
            <w:tcW w:w="9360" w:type="dxa"/>
          </w:tcPr>
          <w:p w14:paraId="5B33130C" w14:textId="77777777" w:rsidR="009742AB" w:rsidRPr="009D4233" w:rsidRDefault="009742AB" w:rsidP="00E135B5">
            <w:pPr>
              <w:pStyle w:val="NoSpacing"/>
              <w:tabs>
                <w:tab w:val="left" w:pos="4320"/>
              </w:tabs>
              <w:spacing w:line="276" w:lineRule="auto"/>
            </w:pPr>
            <w:r w:rsidRPr="009D4233">
              <w:t>Name:</w:t>
            </w:r>
            <w:r w:rsidRPr="009D4233">
              <w:tab/>
              <w:t>Title:</w:t>
            </w:r>
          </w:p>
          <w:p w14:paraId="516EACF8" w14:textId="77777777" w:rsidR="009742AB" w:rsidRPr="009D4233" w:rsidRDefault="009742AB" w:rsidP="00E135B5">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8A9CECB" w14:textId="77777777" w:rsidTr="003A7F34">
        <w:trPr>
          <w:trHeight w:val="576"/>
        </w:trPr>
        <w:tc>
          <w:tcPr>
            <w:tcW w:w="9360" w:type="dxa"/>
          </w:tcPr>
          <w:p w14:paraId="608C728E" w14:textId="77777777" w:rsidR="009742AB" w:rsidRPr="009D4233" w:rsidRDefault="009742AB" w:rsidP="00E135B5">
            <w:pPr>
              <w:pStyle w:val="NoSpacing"/>
              <w:tabs>
                <w:tab w:val="left" w:pos="4320"/>
              </w:tabs>
              <w:spacing w:line="276" w:lineRule="auto"/>
            </w:pPr>
            <w:r w:rsidRPr="009D4233">
              <w:t>Affiliation:</w:t>
            </w:r>
          </w:p>
          <w:p w14:paraId="0713AB93" w14:textId="77777777" w:rsidR="009742AB" w:rsidRPr="009D4233" w:rsidRDefault="009742AB" w:rsidP="00E135B5">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C0AE6FC" w14:textId="77777777" w:rsidTr="003A7F34">
        <w:trPr>
          <w:trHeight w:val="576"/>
        </w:trPr>
        <w:tc>
          <w:tcPr>
            <w:tcW w:w="9360" w:type="dxa"/>
          </w:tcPr>
          <w:p w14:paraId="456EF18D" w14:textId="77777777" w:rsidR="009742AB" w:rsidRPr="009D4233" w:rsidRDefault="009742AB" w:rsidP="00E135B5">
            <w:pPr>
              <w:pStyle w:val="NoSpacing"/>
              <w:tabs>
                <w:tab w:val="left" w:pos="4320"/>
              </w:tabs>
              <w:spacing w:line="276" w:lineRule="auto"/>
            </w:pPr>
            <w:r w:rsidRPr="009D4233">
              <w:lastRenderedPageBreak/>
              <w:t>Address:</w:t>
            </w:r>
          </w:p>
          <w:p w14:paraId="4C3583B7" w14:textId="77777777" w:rsidR="009742AB" w:rsidRPr="009D4233" w:rsidRDefault="009742AB" w:rsidP="00E135B5">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B56085B" w14:textId="77777777" w:rsidTr="003A7F34">
        <w:trPr>
          <w:trHeight w:val="576"/>
        </w:trPr>
        <w:tc>
          <w:tcPr>
            <w:tcW w:w="9360" w:type="dxa"/>
          </w:tcPr>
          <w:p w14:paraId="094C33C8" w14:textId="77777777" w:rsidR="009742AB" w:rsidRPr="009D4233" w:rsidRDefault="009742AB" w:rsidP="00E135B5">
            <w:pPr>
              <w:pStyle w:val="NoSpacing"/>
              <w:tabs>
                <w:tab w:val="left" w:pos="4320"/>
              </w:tabs>
              <w:spacing w:line="276" w:lineRule="auto"/>
            </w:pPr>
            <w:r w:rsidRPr="009D4233">
              <w:t>Phone:</w:t>
            </w:r>
            <w:r w:rsidRPr="009D4233">
              <w:tab/>
              <w:t>E-Mail:</w:t>
            </w:r>
          </w:p>
          <w:p w14:paraId="4B6B3827" w14:textId="77777777" w:rsidR="009742AB" w:rsidRPr="009D4233" w:rsidRDefault="009742AB" w:rsidP="00E135B5">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5C4192E" w14:textId="77777777" w:rsidTr="003A7F34">
        <w:trPr>
          <w:trHeight w:val="576"/>
        </w:trPr>
        <w:tc>
          <w:tcPr>
            <w:tcW w:w="9360" w:type="dxa"/>
          </w:tcPr>
          <w:p w14:paraId="5E8B833E" w14:textId="77777777" w:rsidR="009742AB" w:rsidRPr="009D4233" w:rsidRDefault="009742AB" w:rsidP="00E135B5">
            <w:pPr>
              <w:pStyle w:val="NoSpacing"/>
              <w:tabs>
                <w:tab w:val="left" w:pos="4320"/>
              </w:tabs>
              <w:spacing w:line="276" w:lineRule="auto"/>
            </w:pPr>
            <w:r w:rsidRPr="009D4233">
              <w:t>Area of Expertise:</w:t>
            </w:r>
          </w:p>
          <w:p w14:paraId="2936C8DA" w14:textId="77777777" w:rsidR="009742AB" w:rsidRPr="009D4233" w:rsidRDefault="009742AB" w:rsidP="00E135B5">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D374D7D" w14:textId="77777777" w:rsidTr="003A7F34">
        <w:trPr>
          <w:trHeight w:val="1430"/>
        </w:trPr>
        <w:tc>
          <w:tcPr>
            <w:tcW w:w="9360" w:type="dxa"/>
          </w:tcPr>
          <w:p w14:paraId="5D28856A" w14:textId="77777777" w:rsidR="00563A9C" w:rsidRPr="00517DC5" w:rsidRDefault="00563A9C" w:rsidP="00563A9C">
            <w:pPr>
              <w:widowControl/>
              <w:spacing w:after="0"/>
              <w:ind w:left="432" w:hanging="432"/>
            </w:pPr>
            <w:r w:rsidRPr="00517DC5">
              <w:t xml:space="preserve">Representing: </w:t>
            </w:r>
          </w:p>
          <w:p w14:paraId="769318E2"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Business/Industry</w:t>
            </w:r>
          </w:p>
          <w:p w14:paraId="042E8D17"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Secondary Education</w:t>
            </w:r>
          </w:p>
          <w:p w14:paraId="08E76FEB"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Post-Secondary Education</w:t>
            </w:r>
          </w:p>
          <w:p w14:paraId="284F1722" w14:textId="31BD4591" w:rsidR="009742AB"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Community/Other</w:t>
            </w:r>
          </w:p>
        </w:tc>
      </w:tr>
      <w:tr w:rsidR="009742AB" w:rsidRPr="00517DC5" w14:paraId="3FE5FD0F" w14:textId="77777777" w:rsidTr="003A7F34">
        <w:trPr>
          <w:trHeight w:val="20"/>
        </w:trPr>
        <w:tc>
          <w:tcPr>
            <w:tcW w:w="9360" w:type="dxa"/>
            <w:shd w:val="clear" w:color="auto" w:fill="000000" w:themeFill="text1"/>
          </w:tcPr>
          <w:p w14:paraId="4DA4A1F4" w14:textId="77777777" w:rsidR="009742AB" w:rsidRPr="00517DC5" w:rsidRDefault="009742AB" w:rsidP="00E135B5">
            <w:pPr>
              <w:widowControl/>
              <w:tabs>
                <w:tab w:val="left" w:pos="4320"/>
              </w:tabs>
              <w:spacing w:after="0"/>
              <w:rPr>
                <w:sz w:val="10"/>
              </w:rPr>
            </w:pPr>
          </w:p>
        </w:tc>
      </w:tr>
      <w:tr w:rsidR="009742AB" w:rsidRPr="00517DC5" w14:paraId="76BE1379" w14:textId="77777777" w:rsidTr="003A7F34">
        <w:trPr>
          <w:trHeight w:val="576"/>
        </w:trPr>
        <w:tc>
          <w:tcPr>
            <w:tcW w:w="9360" w:type="dxa"/>
          </w:tcPr>
          <w:p w14:paraId="752A061B" w14:textId="77777777" w:rsidR="009742AB" w:rsidRPr="009D4233" w:rsidRDefault="009742AB" w:rsidP="00E135B5">
            <w:pPr>
              <w:pStyle w:val="NoSpacing"/>
              <w:tabs>
                <w:tab w:val="left" w:pos="4320"/>
              </w:tabs>
              <w:spacing w:line="276" w:lineRule="auto"/>
            </w:pPr>
            <w:r w:rsidRPr="009D4233">
              <w:t>Name:</w:t>
            </w:r>
            <w:r w:rsidRPr="009D4233">
              <w:tab/>
              <w:t>Title:</w:t>
            </w:r>
          </w:p>
          <w:p w14:paraId="68393BF5" w14:textId="77777777" w:rsidR="009742AB" w:rsidRPr="009D4233" w:rsidRDefault="009742AB" w:rsidP="00E135B5">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6E61004" w14:textId="77777777" w:rsidTr="003A7F34">
        <w:trPr>
          <w:trHeight w:val="576"/>
        </w:trPr>
        <w:tc>
          <w:tcPr>
            <w:tcW w:w="9360" w:type="dxa"/>
          </w:tcPr>
          <w:p w14:paraId="74FDF141" w14:textId="77777777" w:rsidR="009742AB" w:rsidRPr="009D4233" w:rsidRDefault="009742AB" w:rsidP="00E135B5">
            <w:pPr>
              <w:pStyle w:val="NoSpacing"/>
              <w:tabs>
                <w:tab w:val="left" w:pos="4320"/>
              </w:tabs>
              <w:spacing w:line="276" w:lineRule="auto"/>
            </w:pPr>
            <w:r w:rsidRPr="009D4233">
              <w:t>Affiliation:</w:t>
            </w:r>
          </w:p>
          <w:p w14:paraId="4D1D44D2" w14:textId="77777777" w:rsidR="009742AB" w:rsidRPr="009D4233" w:rsidRDefault="009742AB" w:rsidP="00E135B5">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A073CD4" w14:textId="77777777" w:rsidTr="003A7F34">
        <w:trPr>
          <w:trHeight w:val="576"/>
        </w:trPr>
        <w:tc>
          <w:tcPr>
            <w:tcW w:w="9360" w:type="dxa"/>
          </w:tcPr>
          <w:p w14:paraId="73016096" w14:textId="77777777" w:rsidR="009742AB" w:rsidRPr="009D4233" w:rsidRDefault="009742AB" w:rsidP="00E135B5">
            <w:pPr>
              <w:pStyle w:val="NoSpacing"/>
              <w:tabs>
                <w:tab w:val="left" w:pos="4320"/>
              </w:tabs>
              <w:spacing w:line="276" w:lineRule="auto"/>
            </w:pPr>
            <w:r w:rsidRPr="009D4233">
              <w:t>Address:</w:t>
            </w:r>
          </w:p>
          <w:p w14:paraId="16E35381" w14:textId="77777777" w:rsidR="009742AB" w:rsidRPr="009D4233" w:rsidRDefault="009742AB" w:rsidP="00E135B5">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FAA84E0" w14:textId="77777777" w:rsidTr="003A7F34">
        <w:trPr>
          <w:trHeight w:val="576"/>
        </w:trPr>
        <w:tc>
          <w:tcPr>
            <w:tcW w:w="9360" w:type="dxa"/>
          </w:tcPr>
          <w:p w14:paraId="72B556FF" w14:textId="77777777" w:rsidR="009742AB" w:rsidRPr="009D4233" w:rsidRDefault="009742AB" w:rsidP="00E135B5">
            <w:pPr>
              <w:pStyle w:val="NoSpacing"/>
              <w:tabs>
                <w:tab w:val="left" w:pos="4320"/>
              </w:tabs>
              <w:spacing w:line="276" w:lineRule="auto"/>
            </w:pPr>
            <w:r w:rsidRPr="009D4233">
              <w:t>Phone:</w:t>
            </w:r>
            <w:r w:rsidRPr="009D4233">
              <w:tab/>
              <w:t>E-Mail:</w:t>
            </w:r>
          </w:p>
          <w:p w14:paraId="31D76781" w14:textId="77777777" w:rsidR="009742AB" w:rsidRPr="009D4233" w:rsidRDefault="009742AB" w:rsidP="00E135B5">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13C3C0" w14:textId="77777777" w:rsidTr="003A7F34">
        <w:trPr>
          <w:trHeight w:val="576"/>
        </w:trPr>
        <w:tc>
          <w:tcPr>
            <w:tcW w:w="9360" w:type="dxa"/>
          </w:tcPr>
          <w:p w14:paraId="3BB84404" w14:textId="77777777" w:rsidR="009742AB" w:rsidRPr="009D4233" w:rsidRDefault="009742AB" w:rsidP="00E135B5">
            <w:pPr>
              <w:pStyle w:val="NoSpacing"/>
              <w:tabs>
                <w:tab w:val="left" w:pos="4320"/>
              </w:tabs>
              <w:spacing w:line="276" w:lineRule="auto"/>
            </w:pPr>
            <w:r w:rsidRPr="009D4233">
              <w:t>Area of Expertise:</w:t>
            </w:r>
          </w:p>
          <w:p w14:paraId="27162199" w14:textId="77777777" w:rsidR="009742AB" w:rsidRPr="009D4233" w:rsidRDefault="009742AB" w:rsidP="00E135B5">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4BA3567" w14:textId="77777777" w:rsidTr="003A7F34">
        <w:trPr>
          <w:trHeight w:val="1430"/>
        </w:trPr>
        <w:tc>
          <w:tcPr>
            <w:tcW w:w="9360" w:type="dxa"/>
          </w:tcPr>
          <w:p w14:paraId="4C4A97C1" w14:textId="77777777" w:rsidR="00563A9C" w:rsidRPr="00517DC5" w:rsidRDefault="00563A9C" w:rsidP="00563A9C">
            <w:pPr>
              <w:widowControl/>
              <w:spacing w:after="0"/>
              <w:ind w:left="432" w:hanging="432"/>
            </w:pPr>
            <w:r w:rsidRPr="00517DC5">
              <w:t xml:space="preserve">Representing: </w:t>
            </w:r>
          </w:p>
          <w:p w14:paraId="64ACB688"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Business/Industry</w:t>
            </w:r>
          </w:p>
          <w:p w14:paraId="50E35D11"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Secondary Education</w:t>
            </w:r>
          </w:p>
          <w:p w14:paraId="3D7630F7"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Post-Secondary Education</w:t>
            </w:r>
          </w:p>
          <w:p w14:paraId="20B7C2D5" w14:textId="7A413AC2" w:rsidR="009742AB" w:rsidRPr="003109FE"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Community/Other</w:t>
            </w:r>
          </w:p>
        </w:tc>
      </w:tr>
      <w:tr w:rsidR="009742AB" w:rsidRPr="00517DC5" w14:paraId="217C582B" w14:textId="77777777" w:rsidTr="003A7F34">
        <w:trPr>
          <w:trHeight w:val="20"/>
        </w:trPr>
        <w:tc>
          <w:tcPr>
            <w:tcW w:w="9360" w:type="dxa"/>
            <w:shd w:val="clear" w:color="auto" w:fill="000000" w:themeFill="text1"/>
          </w:tcPr>
          <w:p w14:paraId="369F89F5" w14:textId="77777777" w:rsidR="009742AB" w:rsidRPr="00517DC5" w:rsidRDefault="009742AB" w:rsidP="00E135B5">
            <w:pPr>
              <w:widowControl/>
              <w:tabs>
                <w:tab w:val="left" w:pos="4320"/>
              </w:tabs>
              <w:spacing w:after="0"/>
              <w:rPr>
                <w:sz w:val="10"/>
              </w:rPr>
            </w:pPr>
          </w:p>
        </w:tc>
      </w:tr>
      <w:tr w:rsidR="009742AB" w:rsidRPr="00517DC5" w14:paraId="67F15F1A" w14:textId="77777777" w:rsidTr="003A7F34">
        <w:trPr>
          <w:trHeight w:val="576"/>
        </w:trPr>
        <w:tc>
          <w:tcPr>
            <w:tcW w:w="9360" w:type="dxa"/>
          </w:tcPr>
          <w:p w14:paraId="3A4F2D22" w14:textId="77777777" w:rsidR="009742AB" w:rsidRPr="009D4233" w:rsidRDefault="009742AB" w:rsidP="00E135B5">
            <w:pPr>
              <w:pStyle w:val="NoSpacing"/>
              <w:tabs>
                <w:tab w:val="left" w:pos="4320"/>
              </w:tabs>
              <w:spacing w:line="276" w:lineRule="auto"/>
            </w:pPr>
            <w:r w:rsidRPr="009D4233">
              <w:t>Name:</w:t>
            </w:r>
            <w:r w:rsidRPr="009D4233">
              <w:tab/>
              <w:t>Title:</w:t>
            </w:r>
          </w:p>
          <w:p w14:paraId="0A833E15" w14:textId="77777777" w:rsidR="009742AB" w:rsidRPr="009D4233" w:rsidRDefault="009742AB" w:rsidP="00E135B5">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722F21" w14:textId="77777777" w:rsidTr="003A7F34">
        <w:trPr>
          <w:trHeight w:val="576"/>
        </w:trPr>
        <w:tc>
          <w:tcPr>
            <w:tcW w:w="9360" w:type="dxa"/>
          </w:tcPr>
          <w:p w14:paraId="31DA607B" w14:textId="77777777" w:rsidR="009742AB" w:rsidRPr="009D4233" w:rsidRDefault="009742AB" w:rsidP="00E135B5">
            <w:pPr>
              <w:pStyle w:val="NoSpacing"/>
              <w:tabs>
                <w:tab w:val="left" w:pos="4320"/>
              </w:tabs>
              <w:spacing w:line="276" w:lineRule="auto"/>
            </w:pPr>
            <w:r w:rsidRPr="009D4233">
              <w:t>Affiliation:</w:t>
            </w:r>
          </w:p>
          <w:p w14:paraId="21B42813" w14:textId="77777777" w:rsidR="009742AB" w:rsidRPr="009D4233" w:rsidRDefault="009742AB" w:rsidP="00E135B5">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CB241E1" w14:textId="77777777" w:rsidTr="003A7F34">
        <w:trPr>
          <w:trHeight w:val="576"/>
        </w:trPr>
        <w:tc>
          <w:tcPr>
            <w:tcW w:w="9360" w:type="dxa"/>
          </w:tcPr>
          <w:p w14:paraId="1286D0BE" w14:textId="77777777" w:rsidR="009742AB" w:rsidRPr="009D4233" w:rsidRDefault="009742AB" w:rsidP="00E135B5">
            <w:pPr>
              <w:pStyle w:val="NoSpacing"/>
              <w:tabs>
                <w:tab w:val="left" w:pos="4320"/>
              </w:tabs>
              <w:spacing w:line="276" w:lineRule="auto"/>
            </w:pPr>
            <w:r w:rsidRPr="009D4233">
              <w:t>Address:</w:t>
            </w:r>
          </w:p>
          <w:p w14:paraId="5902D500" w14:textId="77777777" w:rsidR="009742AB" w:rsidRPr="009D4233" w:rsidRDefault="009742AB" w:rsidP="00E135B5">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CDACCDC" w14:textId="77777777" w:rsidTr="003A7F34">
        <w:trPr>
          <w:trHeight w:val="576"/>
        </w:trPr>
        <w:tc>
          <w:tcPr>
            <w:tcW w:w="9360" w:type="dxa"/>
          </w:tcPr>
          <w:p w14:paraId="3D964F9F" w14:textId="77777777" w:rsidR="009742AB" w:rsidRPr="009D4233" w:rsidRDefault="009742AB" w:rsidP="00E135B5">
            <w:pPr>
              <w:pStyle w:val="NoSpacing"/>
              <w:tabs>
                <w:tab w:val="left" w:pos="4320"/>
              </w:tabs>
              <w:spacing w:line="276" w:lineRule="auto"/>
            </w:pPr>
            <w:r w:rsidRPr="009D4233">
              <w:t>Phone:</w:t>
            </w:r>
            <w:r w:rsidRPr="009D4233">
              <w:tab/>
              <w:t>E-Mail:</w:t>
            </w:r>
          </w:p>
          <w:p w14:paraId="4A795C68" w14:textId="77777777" w:rsidR="009742AB" w:rsidRPr="009D4233" w:rsidRDefault="009742AB" w:rsidP="00E135B5">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05B05C3" w14:textId="77777777" w:rsidTr="003A7F34">
        <w:trPr>
          <w:trHeight w:val="576"/>
        </w:trPr>
        <w:tc>
          <w:tcPr>
            <w:tcW w:w="9360" w:type="dxa"/>
            <w:tcBorders>
              <w:bottom w:val="single" w:sz="4" w:space="0" w:color="auto"/>
            </w:tcBorders>
          </w:tcPr>
          <w:p w14:paraId="60F1EDE9" w14:textId="77777777" w:rsidR="009742AB" w:rsidRPr="009D4233" w:rsidRDefault="009742AB" w:rsidP="00E135B5">
            <w:pPr>
              <w:pStyle w:val="NoSpacing"/>
              <w:tabs>
                <w:tab w:val="left" w:pos="4320"/>
              </w:tabs>
              <w:spacing w:line="276" w:lineRule="auto"/>
            </w:pPr>
            <w:r w:rsidRPr="009D4233">
              <w:t>Area of Expertise:</w:t>
            </w:r>
          </w:p>
          <w:p w14:paraId="3C40E341" w14:textId="77777777" w:rsidR="009742AB" w:rsidRPr="009D4233" w:rsidRDefault="009742AB" w:rsidP="00E135B5">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D557F86" w14:textId="77777777" w:rsidTr="003A7F34">
        <w:trPr>
          <w:trHeight w:val="1421"/>
        </w:trPr>
        <w:tc>
          <w:tcPr>
            <w:tcW w:w="9360" w:type="dxa"/>
            <w:tcBorders>
              <w:bottom w:val="single" w:sz="4" w:space="0" w:color="auto"/>
            </w:tcBorders>
          </w:tcPr>
          <w:p w14:paraId="46301F71" w14:textId="77777777" w:rsidR="00563A9C" w:rsidRPr="00517DC5" w:rsidRDefault="00563A9C" w:rsidP="00563A9C">
            <w:pPr>
              <w:widowControl/>
              <w:spacing w:after="0"/>
              <w:ind w:left="432" w:hanging="432"/>
            </w:pPr>
            <w:r w:rsidRPr="00517DC5">
              <w:t xml:space="preserve">Representing: </w:t>
            </w:r>
          </w:p>
          <w:p w14:paraId="3F3314E2"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Business/Industry</w:t>
            </w:r>
          </w:p>
          <w:p w14:paraId="25B4EBFC"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Secondary Education</w:t>
            </w:r>
          </w:p>
          <w:p w14:paraId="28CDD9C5" w14:textId="77777777" w:rsidR="00563A9C"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Post-Secondary Education</w:t>
            </w:r>
          </w:p>
          <w:p w14:paraId="28C73553" w14:textId="7C282F62" w:rsidR="009742AB" w:rsidRPr="009D4233" w:rsidRDefault="00563A9C" w:rsidP="00563A9C">
            <w:pPr>
              <w:widowControl/>
              <w:spacing w:after="0"/>
              <w:ind w:left="432" w:hanging="432"/>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 xml:space="preserve"> </w:t>
            </w:r>
            <w:r w:rsidRPr="009D4233">
              <w:tab/>
              <w:t>Community/Other</w:t>
            </w:r>
          </w:p>
        </w:tc>
      </w:tr>
      <w:tr w:rsidR="009742AB" w:rsidRPr="00517DC5" w14:paraId="2708EB1C" w14:textId="77777777" w:rsidTr="00F75566">
        <w:trPr>
          <w:trHeight w:val="440"/>
        </w:trPr>
        <w:tc>
          <w:tcPr>
            <w:tcW w:w="9360" w:type="dxa"/>
            <w:tcBorders>
              <w:top w:val="nil"/>
              <w:left w:val="nil"/>
              <w:bottom w:val="nil"/>
              <w:right w:val="nil"/>
            </w:tcBorders>
          </w:tcPr>
          <w:p w14:paraId="540A37BB" w14:textId="77777777" w:rsidR="009742AB" w:rsidRPr="00C02E36" w:rsidRDefault="009742AB" w:rsidP="00E135B5">
            <w:pPr>
              <w:widowControl/>
              <w:spacing w:after="0"/>
            </w:pPr>
            <w:r>
              <w:lastRenderedPageBreak/>
              <w:br w:type="page"/>
            </w:r>
          </w:p>
        </w:tc>
      </w:tr>
      <w:tr w:rsidR="009742AB" w:rsidRPr="00517DC5" w14:paraId="04FCAC81" w14:textId="77777777" w:rsidTr="00F75566">
        <w:tc>
          <w:tcPr>
            <w:tcW w:w="9360" w:type="dxa"/>
            <w:tcBorders>
              <w:top w:val="nil"/>
            </w:tcBorders>
            <w:shd w:val="clear" w:color="auto" w:fill="000000" w:themeFill="text1"/>
          </w:tcPr>
          <w:p w14:paraId="1C305369" w14:textId="77777777" w:rsidR="009742AB" w:rsidRPr="00517DC5" w:rsidRDefault="009742AB" w:rsidP="00E135B5">
            <w:pPr>
              <w:widowControl/>
              <w:spacing w:after="0"/>
            </w:pPr>
            <w:r>
              <w:br w:type="page"/>
            </w:r>
            <w:r w:rsidRPr="00517DC5">
              <w:br w:type="page"/>
              <w:t>LABOR MARKET DEMAND</w:t>
            </w:r>
          </w:p>
        </w:tc>
      </w:tr>
      <w:tr w:rsidR="009742AB" w:rsidRPr="00517DC5" w14:paraId="7F4BFAC9" w14:textId="77777777" w:rsidTr="00F75566">
        <w:tc>
          <w:tcPr>
            <w:tcW w:w="9360" w:type="dxa"/>
            <w:shd w:val="clear" w:color="auto" w:fill="E7E6E6" w:themeFill="background2"/>
          </w:tcPr>
          <w:p w14:paraId="6C727DAB" w14:textId="77777777" w:rsidR="009742AB" w:rsidRPr="009D4233" w:rsidRDefault="009742AB" w:rsidP="00E135B5">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673FDDA9" w14:textId="77777777" w:rsidTr="00F75566">
        <w:trPr>
          <w:trHeight w:val="2600"/>
        </w:trPr>
        <w:tc>
          <w:tcPr>
            <w:tcW w:w="9360" w:type="dxa"/>
          </w:tcPr>
          <w:p w14:paraId="20E0DFFE" w14:textId="77777777" w:rsidR="009742AB" w:rsidRDefault="009742AB" w:rsidP="00E135B5">
            <w:pPr>
              <w:widowControl/>
              <w:spacing w:after="0"/>
              <w:ind w:left="450" w:hanging="450"/>
              <w:rPr>
                <w:rFonts w:cs="Calibri"/>
                <w:u w:val="single"/>
              </w:rPr>
            </w:pPr>
            <w:r w:rsidRPr="002E21C1">
              <w:rPr>
                <w:rFonts w:cs="Calibri"/>
              </w:rPr>
              <w:t xml:space="preserve">Access the </w:t>
            </w:r>
            <w:hyperlink r:id="rId10"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6DFDC732" w14:textId="77777777" w:rsidR="009742AB" w:rsidRPr="00517DC5" w:rsidRDefault="009742AB" w:rsidP="00E135B5">
            <w:pPr>
              <w:widowControl/>
              <w:spacing w:after="0"/>
              <w:ind w:left="450" w:hanging="450"/>
              <w:rPr>
                <w:sz w:val="8"/>
              </w:rPr>
            </w:pPr>
          </w:p>
          <w:p w14:paraId="3BCFC4A5" w14:textId="578CA5C7" w:rsidR="009742AB" w:rsidRPr="00A77ED8" w:rsidRDefault="00FD1B8C" w:rsidP="00E135B5">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484B4D">
              <w:fldChar w:fldCharType="separate"/>
            </w:r>
            <w:r>
              <w:fldChar w:fldCharType="end"/>
            </w:r>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14:paraId="2CB7D4F8" w14:textId="77777777" w:rsidR="009742AB" w:rsidRPr="00474640" w:rsidRDefault="009742AB" w:rsidP="00E135B5">
            <w:pPr>
              <w:widowControl/>
              <w:spacing w:after="0"/>
              <w:ind w:left="450" w:hanging="450"/>
              <w:rPr>
                <w:sz w:val="8"/>
              </w:rPr>
            </w:pPr>
          </w:p>
          <w:p w14:paraId="2371FE92" w14:textId="77777777" w:rsidR="009742AB" w:rsidRPr="00A77ED8" w:rsidRDefault="009742AB" w:rsidP="00E135B5">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7783E3F4" w14:textId="77777777" w:rsidR="00C04112" w:rsidRPr="00B24512" w:rsidRDefault="00C04112" w:rsidP="009742AB">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1274C8B3" w14:textId="77777777" w:rsidTr="002823C6">
        <w:tc>
          <w:tcPr>
            <w:tcW w:w="9355" w:type="dxa"/>
            <w:shd w:val="clear" w:color="auto" w:fill="000000" w:themeFill="text1"/>
          </w:tcPr>
          <w:p w14:paraId="3F53F1EC" w14:textId="77777777" w:rsidR="009742AB" w:rsidRPr="006254DC" w:rsidRDefault="009742AB" w:rsidP="00E135B5">
            <w:pPr>
              <w:widowControl/>
              <w:spacing w:after="0"/>
            </w:pPr>
            <w:r w:rsidRPr="006254DC">
              <w:t>ACADEMIC AND TECHNICAL SKILL STANDARDS</w:t>
            </w:r>
          </w:p>
        </w:tc>
      </w:tr>
      <w:tr w:rsidR="009742AB" w:rsidRPr="00517DC5" w14:paraId="42712B47" w14:textId="77777777" w:rsidTr="002823C6">
        <w:tc>
          <w:tcPr>
            <w:tcW w:w="9355" w:type="dxa"/>
            <w:shd w:val="clear" w:color="auto" w:fill="E7E6E6" w:themeFill="background2"/>
          </w:tcPr>
          <w:p w14:paraId="254425F7" w14:textId="77777777" w:rsidR="009742AB" w:rsidRPr="009D4233" w:rsidRDefault="009742AB" w:rsidP="00E135B5">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2823C6" w:rsidRPr="001A1AB2" w14:paraId="55A3869A" w14:textId="77777777" w:rsidTr="002823C6">
        <w:trPr>
          <w:trHeight w:val="80"/>
        </w:trPr>
        <w:tc>
          <w:tcPr>
            <w:tcW w:w="9355" w:type="dxa"/>
          </w:tcPr>
          <w:p w14:paraId="65CBD40E" w14:textId="77777777" w:rsidR="002823C6" w:rsidRPr="001A1AB2" w:rsidRDefault="002823C6" w:rsidP="00E135B5">
            <w:pPr>
              <w:widowControl/>
              <w:spacing w:after="0"/>
              <w:ind w:left="446" w:hanging="446"/>
              <w:rPr>
                <w:b/>
              </w:rPr>
            </w:pPr>
            <w:r w:rsidRPr="001A1AB2">
              <w:rPr>
                <w:b/>
              </w:rPr>
              <w:t xml:space="preserve">Title and source of  academic standards: </w:t>
            </w:r>
          </w:p>
          <w:p w14:paraId="5793168B" w14:textId="77777777" w:rsidR="002823C6" w:rsidRDefault="002823C6" w:rsidP="00E135B5">
            <w:pPr>
              <w:widowControl/>
              <w:spacing w:after="0"/>
            </w:pPr>
          </w:p>
          <w:p w14:paraId="40D4BD32" w14:textId="77777777" w:rsidR="002823C6" w:rsidRPr="00B021F8" w:rsidRDefault="00484B4D" w:rsidP="00E135B5">
            <w:pPr>
              <w:widowControl/>
              <w:spacing w:after="0"/>
              <w:rPr>
                <w:i/>
                <w:color w:val="0000FF"/>
              </w:rPr>
            </w:pPr>
            <w:hyperlink r:id="rId11" w:history="1">
              <w:r w:rsidR="002823C6" w:rsidRPr="00B021F8">
                <w:rPr>
                  <w:color w:val="0000FF"/>
                  <w:u w:val="single"/>
                </w:rPr>
                <w:t>Common Core State Standards (CCSS)</w:t>
              </w:r>
            </w:hyperlink>
            <w:r w:rsidR="002823C6" w:rsidRPr="00B021F8">
              <w:rPr>
                <w:color w:val="0000FF"/>
              </w:rPr>
              <w:t xml:space="preserve"> </w:t>
            </w:r>
          </w:p>
          <w:p w14:paraId="3C6AF3D1" w14:textId="77777777" w:rsidR="002823C6" w:rsidRPr="001A1AB2" w:rsidRDefault="002823C6" w:rsidP="00E135B5">
            <w:pPr>
              <w:widowControl/>
              <w:spacing w:after="0"/>
              <w:rPr>
                <w:rFonts w:cs="Arial"/>
                <w:color w:val="202020"/>
              </w:rPr>
            </w:pPr>
            <w:r w:rsidRPr="001A1AB2">
              <w:t>The Common Core State Standards (CCSS)</w:t>
            </w:r>
            <w:r w:rsidRPr="001A1AB2">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6E186BCB" w14:textId="77777777" w:rsidR="002823C6" w:rsidRPr="001A1AB2" w:rsidRDefault="002823C6" w:rsidP="00E135B5">
            <w:pPr>
              <w:widowControl/>
              <w:spacing w:after="0"/>
              <w:rPr>
                <w:i/>
              </w:rPr>
            </w:pPr>
          </w:p>
          <w:p w14:paraId="39EC46E7" w14:textId="77777777" w:rsidR="002823C6" w:rsidRPr="00B021F8" w:rsidRDefault="00484B4D" w:rsidP="00E135B5">
            <w:pPr>
              <w:widowControl/>
              <w:spacing w:after="0"/>
              <w:rPr>
                <w:rFonts w:cs="Arial"/>
                <w:color w:val="0000FF"/>
              </w:rPr>
            </w:pPr>
            <w:hyperlink r:id="rId12" w:history="1">
              <w:r w:rsidR="002823C6" w:rsidRPr="00B021F8">
                <w:rPr>
                  <w:rFonts w:cs="Arial"/>
                  <w:color w:val="0000FF"/>
                  <w:u w:val="single"/>
                </w:rPr>
                <w:t>Next Generation Science Standards (NGSS)</w:t>
              </w:r>
            </w:hyperlink>
            <w:r w:rsidR="002823C6" w:rsidRPr="00B021F8">
              <w:rPr>
                <w:rFonts w:cs="Arial"/>
                <w:color w:val="0000FF"/>
              </w:rPr>
              <w:t xml:space="preserve"> </w:t>
            </w:r>
          </w:p>
          <w:p w14:paraId="6F66CBC0" w14:textId="3868E502" w:rsidR="002823C6" w:rsidRPr="001A1AB2" w:rsidRDefault="002823C6" w:rsidP="00E135B5">
            <w:pPr>
              <w:widowControl/>
              <w:spacing w:after="0"/>
            </w:pPr>
            <w:r w:rsidRPr="001A1AB2">
              <w:rPr>
                <w:rFonts w:eastAsia="Times New Roman"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rsidRPr="001A1AB2">
              <w:rPr>
                <w:rFonts w:eastAsia="Times New Roman" w:cs="Arial"/>
              </w:rPr>
              <w:t>the</w:t>
            </w:r>
            <w:proofErr w:type="gramEnd"/>
            <w:r w:rsidRPr="001A1AB2">
              <w:rPr>
                <w:rFonts w:eastAsia="Times New Roman" w:cs="Arial"/>
              </w:rPr>
              <w:t xml:space="preserve"> American Association for the Advancement of Science (AAAS), and other critical partners such as K–12 teachers, </w:t>
            </w:r>
            <w:r w:rsidRPr="001A1AB2">
              <w:rPr>
                <w:rFonts w:eastAsia="Times New Roman" w:cs="Arial"/>
              </w:rPr>
              <w:lastRenderedPageBreak/>
              <w:t>state science and policy staff, higher education faculty, scientists, engineers, cognitive scientists, and business leaders.  For more information on the NGSS, please visit the link above.</w:t>
            </w:r>
          </w:p>
        </w:tc>
      </w:tr>
      <w:tr w:rsidR="002823C6" w:rsidRPr="001A1AB2" w14:paraId="43C9CA1F" w14:textId="77777777" w:rsidTr="002823C6">
        <w:trPr>
          <w:trHeight w:val="576"/>
        </w:trPr>
        <w:tc>
          <w:tcPr>
            <w:tcW w:w="9355" w:type="dxa"/>
          </w:tcPr>
          <w:p w14:paraId="78CF0949" w14:textId="77777777" w:rsidR="002823C6" w:rsidRPr="001A1AB2" w:rsidRDefault="002823C6" w:rsidP="00E135B5">
            <w:pPr>
              <w:widowControl/>
              <w:spacing w:after="0"/>
              <w:ind w:left="446" w:hanging="446"/>
              <w:rPr>
                <w:b/>
              </w:rPr>
            </w:pPr>
            <w:r w:rsidRPr="001A1AB2">
              <w:rPr>
                <w:b/>
              </w:rPr>
              <w:lastRenderedPageBreak/>
              <w:t>Title and source of technical skill standards:</w:t>
            </w:r>
          </w:p>
          <w:p w14:paraId="39A4265D" w14:textId="77777777" w:rsidR="002823C6" w:rsidRDefault="002823C6" w:rsidP="00E135B5">
            <w:pPr>
              <w:widowControl/>
              <w:spacing w:after="0"/>
              <w:rPr>
                <w:u w:val="single"/>
              </w:rPr>
            </w:pPr>
          </w:p>
          <w:p w14:paraId="6960868A" w14:textId="77777777" w:rsidR="002823C6" w:rsidRPr="00B021F8" w:rsidRDefault="002823C6" w:rsidP="00E135B5">
            <w:pPr>
              <w:widowControl/>
              <w:spacing w:after="0"/>
              <w:rPr>
                <w:color w:val="0000FF"/>
                <w:u w:val="single"/>
              </w:rPr>
            </w:pPr>
            <w:r w:rsidRPr="00B021F8">
              <w:rPr>
                <w:color w:val="0000FF"/>
                <w:u w:val="single"/>
              </w:rPr>
              <w:t xml:space="preserve">National Board Professional Teaching Standards </w:t>
            </w:r>
          </w:p>
          <w:p w14:paraId="37164449" w14:textId="77777777" w:rsidR="002823C6" w:rsidRPr="001A1AB2" w:rsidRDefault="002823C6" w:rsidP="00E135B5">
            <w:pPr>
              <w:widowControl/>
              <w:spacing w:after="0"/>
              <w:rPr>
                <w:rFonts w:eastAsia="Times New Roman" w:cs="Helvetica"/>
              </w:rPr>
            </w:pPr>
            <w:r w:rsidRPr="001A1AB2">
              <w:rPr>
                <w:rFonts w:eastAsia="Times New Roman" w:cs="Helvetica"/>
              </w:rPr>
              <w:t>The mission of the National Board for Professional Teaching Standards is to advance the quality of teaching and learning by: </w:t>
            </w:r>
            <w:r>
              <w:rPr>
                <w:rFonts w:eastAsia="Times New Roman" w:cs="Helvetica"/>
              </w:rPr>
              <w:t xml:space="preserve"> </w:t>
            </w:r>
            <w:r w:rsidRPr="001A1AB2">
              <w:rPr>
                <w:rFonts w:eastAsia="Times New Roman" w:cs="Helvetica"/>
              </w:rPr>
              <w:t>maintaining high and rigorous standards for what accomplished teachers should know and be able to do; providing a national voluntary system certifying teachers who meet these standards; and advocating related education reforms to integrate National Board Certification in American education and to capitalize on the expertise of National Board Certified Teachers.     </w:t>
            </w:r>
          </w:p>
          <w:p w14:paraId="6C466A6D" w14:textId="77777777" w:rsidR="002823C6" w:rsidRDefault="002823C6" w:rsidP="00E135B5">
            <w:pPr>
              <w:widowControl/>
              <w:spacing w:after="0"/>
              <w:rPr>
                <w:u w:val="single"/>
              </w:rPr>
            </w:pPr>
          </w:p>
          <w:p w14:paraId="646DC37E" w14:textId="77777777" w:rsidR="002823C6" w:rsidRPr="00B021F8" w:rsidRDefault="002823C6" w:rsidP="00E135B5">
            <w:pPr>
              <w:widowControl/>
              <w:spacing w:after="0"/>
              <w:rPr>
                <w:color w:val="0000FF"/>
                <w:u w:val="single"/>
              </w:rPr>
            </w:pPr>
            <w:r w:rsidRPr="00B021F8">
              <w:rPr>
                <w:color w:val="0000FF"/>
                <w:u w:val="single"/>
              </w:rPr>
              <w:t>Council of Chief State School Officers (CCSSO)</w:t>
            </w:r>
          </w:p>
          <w:p w14:paraId="4CA3D25B" w14:textId="61F1A831" w:rsidR="002823C6" w:rsidRPr="001A1AB2" w:rsidRDefault="002823C6" w:rsidP="00E135B5">
            <w:pPr>
              <w:widowControl/>
              <w:spacing w:after="0"/>
              <w:rPr>
                <w:rFonts w:cs="Helvetica"/>
                <w:lang w:val="en"/>
              </w:rPr>
            </w:pPr>
            <w:r w:rsidRPr="00452E47">
              <w:t xml:space="preserve">The CCSSO </w:t>
            </w:r>
            <w:r>
              <w:t>supports the</w:t>
            </w:r>
            <w:r w:rsidRPr="00452E47">
              <w:t xml:space="preserve"> Interstate Teacher Assessment and Support Consortium (InTASC) standards</w:t>
            </w:r>
            <w:r>
              <w:t xml:space="preserve">.  </w:t>
            </w:r>
            <w:r w:rsidRPr="00452E47">
              <w:t xml:space="preserve"> </w:t>
            </w:r>
            <w:r>
              <w:t xml:space="preserve">These standards articulate what effective teachers should know and be able to do to ensure that every K-12 student reaches the goal of being ready to enter college and workforce.  </w:t>
            </w:r>
          </w:p>
        </w:tc>
      </w:tr>
      <w:tr w:rsidR="002823C6" w:rsidRPr="001A1AB2" w14:paraId="7D3219E5" w14:textId="77777777" w:rsidTr="002823C6">
        <w:trPr>
          <w:trHeight w:val="576"/>
        </w:trPr>
        <w:tc>
          <w:tcPr>
            <w:tcW w:w="9355" w:type="dxa"/>
          </w:tcPr>
          <w:p w14:paraId="1918B3A8" w14:textId="77777777" w:rsidR="002823C6" w:rsidRDefault="002823C6" w:rsidP="00E135B5">
            <w:pPr>
              <w:widowControl/>
              <w:spacing w:after="0"/>
              <w:ind w:left="446" w:hanging="446"/>
              <w:rPr>
                <w:b/>
              </w:rPr>
            </w:pPr>
            <w:r w:rsidRPr="001A1AB2">
              <w:rPr>
                <w:b/>
              </w:rPr>
              <w:t>Title and source of workplace or other skill standards, as applicable:</w:t>
            </w:r>
          </w:p>
          <w:p w14:paraId="63B0FB10" w14:textId="77777777" w:rsidR="002823C6" w:rsidRPr="001A1AB2" w:rsidRDefault="002823C6" w:rsidP="00E135B5">
            <w:pPr>
              <w:widowControl/>
              <w:spacing w:after="0"/>
              <w:ind w:left="446" w:hanging="446"/>
              <w:rPr>
                <w:color w:val="ED7D31" w:themeColor="hyperlink"/>
                <w:u w:val="single"/>
              </w:rPr>
            </w:pPr>
            <w:r w:rsidRPr="00B021F8">
              <w:rPr>
                <w:u w:val="single"/>
              </w:rPr>
              <w:fldChar w:fldCharType="begin"/>
            </w:r>
            <w:r w:rsidRPr="001A1AB2">
              <w:rPr>
                <w:u w:val="single"/>
              </w:rPr>
              <w:instrText xml:space="preserve"> HYPERLINK "http://www.careertech.org/CCTC" </w:instrText>
            </w:r>
            <w:r w:rsidRPr="00B021F8">
              <w:rPr>
                <w:u w:val="single"/>
              </w:rPr>
              <w:fldChar w:fldCharType="separate"/>
            </w:r>
          </w:p>
          <w:p w14:paraId="179C7626" w14:textId="77777777" w:rsidR="002823C6" w:rsidRPr="00B021F8" w:rsidRDefault="002823C6" w:rsidP="00E135B5">
            <w:pPr>
              <w:widowControl/>
              <w:spacing w:after="0"/>
              <w:ind w:left="450" w:hanging="450"/>
              <w:rPr>
                <w:i/>
                <w:color w:val="0000FF"/>
                <w:u w:val="single"/>
              </w:rPr>
            </w:pPr>
            <w:r w:rsidRPr="00B021F8">
              <w:rPr>
                <w:color w:val="0000FF"/>
                <w:u w:val="single"/>
              </w:rPr>
              <w:t>Common Career Technical Core (CCTC)</w:t>
            </w:r>
            <w:r w:rsidRPr="00B021F8">
              <w:rPr>
                <w:color w:val="0000FF"/>
                <w:u w:val="single"/>
              </w:rPr>
              <w:fldChar w:fldCharType="end"/>
            </w:r>
          </w:p>
          <w:p w14:paraId="686D4168" w14:textId="77777777" w:rsidR="002823C6" w:rsidRPr="001A1AB2" w:rsidRDefault="002823C6" w:rsidP="00E135B5">
            <w:pPr>
              <w:widowControl/>
              <w:spacing w:after="0"/>
              <w:rPr>
                <w:rFonts w:eastAsia="Times New Roman" w:cs="Times New Roman"/>
              </w:rPr>
            </w:pPr>
            <w:r w:rsidRPr="001A1AB2">
              <w:rPr>
                <w:rFonts w:eastAsia="Times New Roman"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14:paraId="42731610" w14:textId="77777777" w:rsidR="002823C6" w:rsidRPr="001A1AB2" w:rsidRDefault="002823C6" w:rsidP="00E135B5">
            <w:pPr>
              <w:widowControl/>
              <w:spacing w:after="0"/>
              <w:rPr>
                <w:rFonts w:eastAsia="Times New Roman" w:cs="Times New Roman"/>
              </w:rPr>
            </w:pPr>
          </w:p>
          <w:p w14:paraId="54223123" w14:textId="631026D3" w:rsidR="002823C6" w:rsidRPr="001A1AB2" w:rsidRDefault="002823C6" w:rsidP="00E135B5">
            <w:pPr>
              <w:widowControl/>
              <w:spacing w:after="0"/>
              <w:rPr>
                <w:rFonts w:cs="Arial"/>
                <w:color w:val="202020"/>
              </w:rPr>
            </w:pPr>
            <w:r w:rsidRPr="001A1AB2">
              <w:rPr>
                <w:rFonts w:cs="Arial"/>
                <w:color w:val="202020"/>
              </w:rPr>
              <w:t xml:space="preserve">Within the </w:t>
            </w:r>
            <w:r w:rsidR="00F35670">
              <w:rPr>
                <w:rFonts w:cs="Arial"/>
                <w:color w:val="202020"/>
              </w:rPr>
              <w:t>K-12 Teacher Academy</w:t>
            </w:r>
            <w:r w:rsidRPr="001A1AB2">
              <w:rPr>
                <w:rFonts w:cs="Arial"/>
                <w:color w:val="202020"/>
              </w:rPr>
              <w:t xml:space="preserve"> program of study, the CCTC standards for the Education &amp; Training Cluster have been embedded in each course.  The program has students apply the CCTC Education &amp; Training standards, specifically the Teaching/Training Career Pathway standards.</w:t>
            </w:r>
          </w:p>
          <w:p w14:paraId="3EC3F6F0" w14:textId="77777777" w:rsidR="002823C6" w:rsidRPr="001A1AB2" w:rsidRDefault="002823C6" w:rsidP="00E135B5">
            <w:pPr>
              <w:widowControl/>
              <w:spacing w:after="0"/>
              <w:rPr>
                <w:color w:val="ED7D31" w:themeColor="hyperlink"/>
                <w:u w:val="single"/>
              </w:rPr>
            </w:pPr>
            <w:r w:rsidRPr="00B021F8">
              <w:fldChar w:fldCharType="begin"/>
            </w:r>
            <w:r w:rsidRPr="001A1AB2">
              <w:instrText xml:space="preserve"> HYPERLINK "http://www.careertech.org/career-ready-practices" </w:instrText>
            </w:r>
            <w:r w:rsidRPr="00B021F8">
              <w:fldChar w:fldCharType="separate"/>
            </w:r>
          </w:p>
          <w:p w14:paraId="7EE52C40" w14:textId="77777777" w:rsidR="002823C6" w:rsidRPr="00B021F8" w:rsidRDefault="002823C6" w:rsidP="00E135B5">
            <w:pPr>
              <w:widowControl/>
              <w:spacing w:after="0"/>
              <w:rPr>
                <w:color w:val="0000FF"/>
              </w:rPr>
            </w:pPr>
            <w:r w:rsidRPr="00B021F8">
              <w:rPr>
                <w:color w:val="0000FF"/>
                <w:u w:val="single"/>
              </w:rPr>
              <w:t>Career Ready Practices (CRP)</w:t>
            </w:r>
            <w:r w:rsidRPr="00B021F8">
              <w:rPr>
                <w:color w:val="0000FF"/>
              </w:rPr>
              <w:fldChar w:fldCharType="end"/>
            </w:r>
          </w:p>
          <w:p w14:paraId="38DF9600" w14:textId="77777777" w:rsidR="002823C6" w:rsidRPr="001A1AB2" w:rsidRDefault="002823C6" w:rsidP="00E135B5">
            <w:pPr>
              <w:widowControl/>
              <w:spacing w:after="0"/>
              <w:rPr>
                <w:rFonts w:eastAsia="Times New Roman" w:cs="Times New Roman"/>
              </w:rPr>
            </w:pPr>
            <w:r w:rsidRPr="001A1AB2">
              <w:t xml:space="preserve">The Career Ready Practices (CRP) are </w:t>
            </w:r>
            <w:r w:rsidRPr="001A1AB2">
              <w:rPr>
                <w:rFonts w:eastAsia="Times New Roman"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14:paraId="748A567D" w14:textId="77777777" w:rsidR="002823C6" w:rsidRPr="001A1AB2" w:rsidRDefault="002823C6" w:rsidP="00E135B5">
            <w:pPr>
              <w:widowControl/>
              <w:spacing w:after="0"/>
              <w:rPr>
                <w:rFonts w:eastAsia="Times New Roman" w:cs="Times New Roman"/>
              </w:rPr>
            </w:pPr>
          </w:p>
          <w:p w14:paraId="4576E4BE" w14:textId="23E129C8" w:rsidR="002823C6" w:rsidRPr="001A1AB2" w:rsidRDefault="002823C6" w:rsidP="00E135B5">
            <w:pPr>
              <w:widowControl/>
              <w:spacing w:after="0"/>
            </w:pPr>
            <w:r w:rsidRPr="001A1AB2">
              <w:rPr>
                <w:rFonts w:cs="Arial"/>
                <w:color w:val="202020"/>
              </w:rPr>
              <w:t xml:space="preserve">Within the </w:t>
            </w:r>
            <w:r w:rsidR="00F35670">
              <w:rPr>
                <w:rFonts w:cs="Arial"/>
                <w:color w:val="202020"/>
              </w:rPr>
              <w:t>K-12 Teacher Academy</w:t>
            </w:r>
            <w:r w:rsidRPr="001A1AB2">
              <w:rPr>
                <w:rFonts w:cs="Arial"/>
                <w:color w:val="202020"/>
              </w:rPr>
              <w:t xml:space="preserve"> program of study, the </w:t>
            </w:r>
            <w:r w:rsidRPr="001A1AB2">
              <w:rPr>
                <w:rFonts w:eastAsia="Times New Roman" w:cs="Times New Roman"/>
              </w:rPr>
              <w:t xml:space="preserve">CRP statements are embedded throughout the program to ensure students display the appropriate workplace and soft skills required to be successful in a career.  </w:t>
            </w:r>
          </w:p>
        </w:tc>
      </w:tr>
    </w:tbl>
    <w:p w14:paraId="06187456" w14:textId="77777777" w:rsidR="009742AB" w:rsidRPr="001A1AB2" w:rsidRDefault="009742AB" w:rsidP="001A1AB2">
      <w:pPr>
        <w:widowControl/>
        <w:spacing w:after="0"/>
      </w:pPr>
    </w:p>
    <w:tbl>
      <w:tblPr>
        <w:tblStyle w:val="TableGrid"/>
        <w:tblW w:w="0" w:type="auto"/>
        <w:tblLook w:val="04A0" w:firstRow="1" w:lastRow="0" w:firstColumn="1" w:lastColumn="0" w:noHBand="0" w:noVBand="1"/>
      </w:tblPr>
      <w:tblGrid>
        <w:gridCol w:w="9355"/>
      </w:tblGrid>
      <w:tr w:rsidR="009742AB" w:rsidRPr="001A1AB2" w14:paraId="201C52B6" w14:textId="77777777" w:rsidTr="0024694A">
        <w:trPr>
          <w:trHeight w:val="260"/>
        </w:trPr>
        <w:tc>
          <w:tcPr>
            <w:tcW w:w="9355" w:type="dxa"/>
            <w:shd w:val="clear" w:color="auto" w:fill="000000" w:themeFill="text1"/>
          </w:tcPr>
          <w:p w14:paraId="7333AA61" w14:textId="77777777" w:rsidR="009742AB" w:rsidRPr="001A1AB2" w:rsidRDefault="009742AB" w:rsidP="00E135B5">
            <w:pPr>
              <w:widowControl/>
              <w:spacing w:after="0"/>
            </w:pPr>
            <w:r w:rsidRPr="001A1AB2">
              <w:lastRenderedPageBreak/>
              <w:t>EARLY CAREER AND EARLY COLLEGE OPPORTUNITIES</w:t>
            </w:r>
          </w:p>
        </w:tc>
      </w:tr>
      <w:tr w:rsidR="009742AB" w:rsidRPr="001A1AB2" w14:paraId="36BB54FE" w14:textId="77777777" w:rsidTr="0024694A">
        <w:tc>
          <w:tcPr>
            <w:tcW w:w="9355" w:type="dxa"/>
            <w:shd w:val="clear" w:color="auto" w:fill="E7E6E6" w:themeFill="background2"/>
          </w:tcPr>
          <w:p w14:paraId="799DD32D" w14:textId="77777777" w:rsidR="009742AB" w:rsidRPr="001A1AB2" w:rsidRDefault="009742AB" w:rsidP="00E135B5">
            <w:pPr>
              <w:widowControl/>
              <w:spacing w:after="0"/>
            </w:pPr>
            <w:r w:rsidRPr="001A1AB2">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1A1AB2">
              <w:rPr>
                <w:i/>
              </w:rPr>
              <w:t>Attach articulation/dual enrollment agreement(s)</w:t>
            </w:r>
            <w:r w:rsidRPr="001A1AB2">
              <w:t>.</w:t>
            </w:r>
          </w:p>
        </w:tc>
      </w:tr>
      <w:tr w:rsidR="009742AB" w:rsidRPr="001A1AB2" w14:paraId="220EF653" w14:textId="77777777" w:rsidTr="0024694A">
        <w:trPr>
          <w:trHeight w:val="935"/>
        </w:trPr>
        <w:tc>
          <w:tcPr>
            <w:tcW w:w="9355" w:type="dxa"/>
          </w:tcPr>
          <w:p w14:paraId="4BB860A0" w14:textId="77777777" w:rsidR="009742AB" w:rsidRPr="001A1AB2" w:rsidRDefault="009742AB" w:rsidP="00E135B5">
            <w:pPr>
              <w:widowControl/>
              <w:spacing w:after="0"/>
              <w:rPr>
                <w:b/>
              </w:rPr>
            </w:pPr>
            <w:r w:rsidRPr="001A1AB2">
              <w:rPr>
                <w:b/>
              </w:rPr>
              <w:t xml:space="preserve">Describe early career opportunities (i.e. work-based learning experiences and industry-mentored projects): </w:t>
            </w:r>
          </w:p>
          <w:p w14:paraId="3AD1BD73" w14:textId="77777777" w:rsidR="00B53A24" w:rsidRDefault="00B53A24" w:rsidP="00E135B5">
            <w:pPr>
              <w:widowControl/>
              <w:spacing w:after="0"/>
            </w:pPr>
          </w:p>
          <w:p w14:paraId="7B5FB77B" w14:textId="4F11410A" w:rsidR="009742AB" w:rsidRPr="001A1AB2" w:rsidRDefault="00B53A24" w:rsidP="00E135B5">
            <w:pPr>
              <w:widowControl/>
              <w:spacing w:after="0"/>
            </w:pPr>
            <w:r w:rsidRPr="002E3E92">
              <w:t xml:space="preserve">The </w:t>
            </w:r>
            <w:r w:rsidR="00F35670">
              <w:t>K-12 Teacher Academy</w:t>
            </w:r>
            <w:r w:rsidRPr="002E3E92">
              <w:t xml:space="preserve"> program of study prepares students for careers in elementary and secondary education.  Observation opportunities in a variety of age and discipline settings, as well as special needs and non-classroom settings, provide practical experiences while enriching the learning.  Students participate in a long-term placement during their senior year which allows for in-depth experiences in a classroom setting.</w:t>
            </w:r>
          </w:p>
        </w:tc>
      </w:tr>
      <w:tr w:rsidR="009742AB" w:rsidRPr="001A1AB2" w14:paraId="230C9096" w14:textId="77777777" w:rsidTr="0024694A">
        <w:trPr>
          <w:trHeight w:val="890"/>
        </w:trPr>
        <w:tc>
          <w:tcPr>
            <w:tcW w:w="9355" w:type="dxa"/>
          </w:tcPr>
          <w:p w14:paraId="330CA5BF" w14:textId="77777777" w:rsidR="009742AB" w:rsidRPr="001A1AB2" w:rsidRDefault="009742AB" w:rsidP="00E135B5">
            <w:pPr>
              <w:widowControl/>
              <w:spacing w:after="0"/>
              <w:rPr>
                <w:b/>
              </w:rPr>
            </w:pPr>
            <w:r w:rsidRPr="001A1AB2">
              <w:rPr>
                <w:b/>
              </w:rPr>
              <w:t xml:space="preserve">List industry-recognized certifications and/or licenses, as appropriate (include the partner organization and credential):  </w:t>
            </w:r>
          </w:p>
          <w:p w14:paraId="65558627" w14:textId="77777777" w:rsidR="002823C6" w:rsidRDefault="002823C6" w:rsidP="00E135B5">
            <w:pPr>
              <w:widowControl/>
              <w:spacing w:after="0"/>
              <w:rPr>
                <w:color w:val="0000FF"/>
              </w:rPr>
            </w:pPr>
          </w:p>
          <w:p w14:paraId="1AA6E828" w14:textId="77777777" w:rsidR="002823C6" w:rsidRPr="002823C6" w:rsidRDefault="00484B4D" w:rsidP="00E135B5">
            <w:pPr>
              <w:widowControl/>
              <w:spacing w:after="0"/>
              <w:rPr>
                <w:color w:val="0000FF"/>
              </w:rPr>
            </w:pPr>
            <w:hyperlink r:id="rId13" w:history="1">
              <w:r w:rsidR="002823C6" w:rsidRPr="002823C6">
                <w:rPr>
                  <w:color w:val="0000FF"/>
                  <w:u w:val="single"/>
                </w:rPr>
                <w:t>Praxis Core</w:t>
              </w:r>
            </w:hyperlink>
          </w:p>
          <w:p w14:paraId="1C9FC781" w14:textId="77777777" w:rsidR="00B53A24" w:rsidRPr="00065E33" w:rsidRDefault="00B53A24" w:rsidP="00E135B5">
            <w:pPr>
              <w:widowControl/>
              <w:spacing w:after="0"/>
              <w:textAlignment w:val="baseline"/>
              <w:rPr>
                <w:rFonts w:eastAsia="Times New Roman" w:cs="Arial"/>
              </w:rPr>
            </w:pPr>
            <w:r w:rsidRPr="009E2AEF">
              <w:rPr>
                <w:rFonts w:eastAsia="Times New Roman" w:cs="Arial"/>
                <w:iCs/>
                <w:bdr w:val="none" w:sz="0" w:space="0" w:color="auto" w:frame="1"/>
              </w:rPr>
              <w:t>Praxis</w:t>
            </w:r>
            <w:r w:rsidRPr="00065E33">
              <w:rPr>
                <w:rFonts w:eastAsia="Times New Roman" w:cs="Arial"/>
              </w:rPr>
              <w:t>® Core Academic Skills for Educators (Core) Test measure</w:t>
            </w:r>
            <w:r>
              <w:rPr>
                <w:rFonts w:eastAsia="Times New Roman" w:cs="Arial"/>
              </w:rPr>
              <w:t>s</w:t>
            </w:r>
            <w:r w:rsidRPr="00065E33">
              <w:rPr>
                <w:rFonts w:eastAsia="Times New Roman" w:cs="Arial"/>
              </w:rPr>
              <w:t xml:space="preserve"> academic skills in reading, writing and mathematics. </w:t>
            </w:r>
            <w:r>
              <w:rPr>
                <w:rFonts w:eastAsia="Times New Roman" w:cs="Arial"/>
              </w:rPr>
              <w:t xml:space="preserve"> This</w:t>
            </w:r>
            <w:r w:rsidRPr="00065E33">
              <w:rPr>
                <w:rFonts w:eastAsia="Times New Roman" w:cs="Arial"/>
              </w:rPr>
              <w:t xml:space="preserve"> test </w:t>
            </w:r>
            <w:r>
              <w:rPr>
                <w:rFonts w:eastAsia="Times New Roman" w:cs="Arial"/>
              </w:rPr>
              <w:t xml:space="preserve">was </w:t>
            </w:r>
            <w:r w:rsidRPr="00065E33">
              <w:rPr>
                <w:rFonts w:eastAsia="Times New Roman" w:cs="Arial"/>
              </w:rPr>
              <w:t xml:space="preserve">designed to provide comprehensive </w:t>
            </w:r>
            <w:r w:rsidRPr="002E3E92">
              <w:rPr>
                <w:rFonts w:eastAsia="Times New Roman" w:cs="Arial"/>
              </w:rPr>
              <w:t>assessments that measure the skills and content knowledge of candidates entering teacher preparation programs.  Delaware’s institutions of higher education</w:t>
            </w:r>
            <w:r w:rsidRPr="002E3E92">
              <w:rPr>
                <w:rStyle w:val="CommentReference"/>
              </w:rPr>
              <w:t xml:space="preserve"> </w:t>
            </w:r>
            <w:r w:rsidRPr="002E3E92">
              <w:rPr>
                <w:rFonts w:eastAsia="Times New Roman" w:cs="Arial"/>
              </w:rPr>
              <w:t>use the </w:t>
            </w:r>
            <w:r w:rsidRPr="002E3E92">
              <w:rPr>
                <w:rFonts w:eastAsia="Times New Roman" w:cs="Arial"/>
                <w:iCs/>
                <w:bdr w:val="none" w:sz="0" w:space="0" w:color="auto" w:frame="1"/>
              </w:rPr>
              <w:t>Praxis</w:t>
            </w:r>
            <w:r w:rsidRPr="002E3E92">
              <w:rPr>
                <w:rFonts w:eastAsia="Times New Roman" w:cs="Arial"/>
              </w:rPr>
              <w:t> Core tests to evaluate individuals for entry into teacher education programs.  Many states, including Delaware, also require </w:t>
            </w:r>
            <w:r w:rsidRPr="002E3E92">
              <w:rPr>
                <w:rFonts w:eastAsia="Times New Roman" w:cs="Arial"/>
                <w:iCs/>
                <w:bdr w:val="none" w:sz="0" w:space="0" w:color="auto" w:frame="1"/>
              </w:rPr>
              <w:t>Praxis</w:t>
            </w:r>
            <w:r w:rsidRPr="002E3E92">
              <w:rPr>
                <w:rFonts w:eastAsia="Times New Roman" w:cs="Arial"/>
              </w:rPr>
              <w:t> Core scores as part of their teacher licensing process.</w:t>
            </w:r>
          </w:p>
          <w:p w14:paraId="76FF403B" w14:textId="77777777" w:rsidR="002823C6" w:rsidRPr="002823C6" w:rsidRDefault="002823C6" w:rsidP="00E135B5">
            <w:pPr>
              <w:widowControl/>
              <w:spacing w:after="0"/>
            </w:pPr>
          </w:p>
          <w:p w14:paraId="395006C7" w14:textId="77777777" w:rsidR="002823C6" w:rsidRPr="002823C6" w:rsidRDefault="00484B4D" w:rsidP="00E135B5">
            <w:pPr>
              <w:widowControl/>
              <w:spacing w:after="0"/>
            </w:pPr>
            <w:hyperlink r:id="rId14" w:history="1">
              <w:proofErr w:type="spellStart"/>
              <w:r w:rsidR="002823C6" w:rsidRPr="002823C6">
                <w:rPr>
                  <w:color w:val="0000FF"/>
                  <w:u w:val="single"/>
                </w:rPr>
                <w:t>ParaPro</w:t>
              </w:r>
              <w:proofErr w:type="spellEnd"/>
              <w:r w:rsidR="002823C6" w:rsidRPr="002823C6">
                <w:rPr>
                  <w:color w:val="0000FF"/>
                  <w:u w:val="single"/>
                </w:rPr>
                <w:t xml:space="preserve"> Assessment</w:t>
              </w:r>
            </w:hyperlink>
          </w:p>
          <w:p w14:paraId="073F50D4" w14:textId="0D261603" w:rsidR="009742AB" w:rsidRPr="001A1AB2" w:rsidRDefault="00B53A24" w:rsidP="00E135B5">
            <w:pPr>
              <w:widowControl/>
              <w:spacing w:after="0"/>
            </w:pPr>
            <w:r>
              <w:rPr>
                <w:rFonts w:cs="Arial"/>
              </w:rPr>
              <w:t>P</w:t>
            </w:r>
            <w:r w:rsidRPr="009E2AEF">
              <w:rPr>
                <w:rFonts w:cs="Times New Roman"/>
                <w:iCs/>
              </w:rPr>
              <w:t xml:space="preserve">araprofessionals must have the appropriate knowledge and ability to assist in instructing students and be competent in required instructional techniques and academic content areas. The </w:t>
            </w:r>
            <w:proofErr w:type="spellStart"/>
            <w:r>
              <w:rPr>
                <w:rFonts w:cs="Times New Roman"/>
                <w:iCs/>
              </w:rPr>
              <w:t>ParaPro</w:t>
            </w:r>
            <w:proofErr w:type="spellEnd"/>
            <w:r>
              <w:rPr>
                <w:rFonts w:cs="Times New Roman"/>
                <w:iCs/>
              </w:rPr>
              <w:t xml:space="preserve"> </w:t>
            </w:r>
            <w:r w:rsidRPr="009E2AEF">
              <w:rPr>
                <w:rFonts w:cs="Times New Roman"/>
                <w:iCs/>
              </w:rPr>
              <w:t xml:space="preserve">assessment </w:t>
            </w:r>
            <w:r>
              <w:rPr>
                <w:rFonts w:cs="Times New Roman"/>
                <w:iCs/>
              </w:rPr>
              <w:t xml:space="preserve">is required for </w:t>
            </w:r>
            <w:r w:rsidRPr="00652A59">
              <w:rPr>
                <w:rFonts w:cs="Times New Roman"/>
                <w:iCs/>
              </w:rPr>
              <w:t>Delaware paraprofessional certification for candidates with less than two years of study at an institution of higher education.</w:t>
            </w:r>
          </w:p>
        </w:tc>
      </w:tr>
      <w:tr w:rsidR="009742AB" w:rsidRPr="001A1AB2" w14:paraId="7EF955D3" w14:textId="77777777" w:rsidTr="005517F0">
        <w:trPr>
          <w:trHeight w:val="620"/>
        </w:trPr>
        <w:tc>
          <w:tcPr>
            <w:tcW w:w="9355" w:type="dxa"/>
          </w:tcPr>
          <w:p w14:paraId="34138D7B" w14:textId="1C459A25" w:rsidR="009742AB" w:rsidRPr="001A1AB2" w:rsidRDefault="009742AB" w:rsidP="00E135B5">
            <w:pPr>
              <w:widowControl/>
              <w:spacing w:after="0"/>
              <w:rPr>
                <w:b/>
              </w:rPr>
            </w:pPr>
            <w:r w:rsidRPr="001A1AB2">
              <w:rPr>
                <w:b/>
              </w:rPr>
              <w:t>Describe early college credit options (i.e. advanced placement, dual enrollment, transcripted and/or articulated credit, credit by exam, pre-apprenticeship, other) and options for two- and four-year degree and/or certification program alignment (attach articulation/dual enrollment agreement).  The partner organization and hours of credit earned should be included, as applicable:</w:t>
            </w:r>
          </w:p>
          <w:p w14:paraId="6D2769FE" w14:textId="77777777" w:rsidR="00B60AB4" w:rsidRPr="001A1AB2" w:rsidRDefault="00B60AB4" w:rsidP="00E135B5">
            <w:pPr>
              <w:widowControl/>
              <w:spacing w:after="0"/>
              <w:rPr>
                <w:b/>
              </w:rPr>
            </w:pPr>
          </w:p>
          <w:p w14:paraId="566DB6F9" w14:textId="5F81E3BC" w:rsidR="005517F0" w:rsidRDefault="005517F0" w:rsidP="00E135B5">
            <w:pPr>
              <w:widowControl/>
              <w:tabs>
                <w:tab w:val="left" w:pos="3600"/>
                <w:tab w:val="left" w:pos="6750"/>
              </w:tabs>
              <w:spacing w:after="0"/>
              <w:ind w:left="-23" w:firstLine="23"/>
            </w:pPr>
            <w:r>
              <w:t>Students who su</w:t>
            </w:r>
            <w:r w:rsidR="003D780D">
              <w:t xml:space="preserve">ccessfully complete the </w:t>
            </w:r>
            <w:r w:rsidR="00F35670">
              <w:t>K-12 Teacher Academy - 6 credit</w:t>
            </w:r>
            <w:r>
              <w:t xml:space="preserve"> Program of Study will receive six (6) dual-enrollment credits at the following colleges and universities.  LEAs will choose two courses from the following</w:t>
            </w:r>
            <w:r w:rsidR="00B53A24">
              <w:t xml:space="preserve"> options</w:t>
            </w:r>
            <w:r w:rsidR="00D00EF0">
              <w:t xml:space="preserve"> (select appropriate courses and delete other options)</w:t>
            </w:r>
            <w:r>
              <w:t>:</w:t>
            </w:r>
          </w:p>
          <w:p w14:paraId="252BCC33" w14:textId="77777777" w:rsidR="005517F0" w:rsidRPr="005517F0" w:rsidRDefault="005517F0" w:rsidP="00E135B5">
            <w:pPr>
              <w:widowControl/>
              <w:tabs>
                <w:tab w:val="left" w:pos="3600"/>
                <w:tab w:val="left" w:pos="6750"/>
              </w:tabs>
              <w:spacing w:after="0"/>
              <w:ind w:left="-23" w:firstLine="23"/>
            </w:pPr>
          </w:p>
          <w:p w14:paraId="4A11588E" w14:textId="3439F6F0" w:rsidR="005517F0" w:rsidRPr="005517F0" w:rsidRDefault="00B53A24" w:rsidP="00E135B5">
            <w:pPr>
              <w:widowControl/>
              <w:tabs>
                <w:tab w:val="left" w:pos="3600"/>
                <w:tab w:val="left" w:pos="6750"/>
              </w:tabs>
              <w:spacing w:after="0"/>
              <w:rPr>
                <w:b/>
              </w:rPr>
            </w:pPr>
            <w:r>
              <w:rPr>
                <w:b/>
              </w:rPr>
              <w:t xml:space="preserve">OPTION 1 - </w:t>
            </w:r>
            <w:r w:rsidR="005517F0" w:rsidRPr="005517F0">
              <w:rPr>
                <w:b/>
              </w:rPr>
              <w:t>Delaware Technical Community College:</w:t>
            </w:r>
          </w:p>
          <w:p w14:paraId="167F2138" w14:textId="4A1B915F" w:rsidR="005517F0" w:rsidRDefault="00C67357" w:rsidP="00E135B5">
            <w:pPr>
              <w:pStyle w:val="ListParagraph"/>
              <w:numPr>
                <w:ilvl w:val="0"/>
                <w:numId w:val="16"/>
              </w:numPr>
              <w:spacing w:after="0"/>
              <w:ind w:left="337" w:hanging="337"/>
            </w:pPr>
            <w:r>
              <w:t>PSY</w:t>
            </w:r>
            <w:r w:rsidR="005517F0">
              <w:t xml:space="preserve">121 - General Psychology (3 credits); </w:t>
            </w:r>
            <w:r w:rsidR="00B53A24">
              <w:t>and</w:t>
            </w:r>
          </w:p>
          <w:p w14:paraId="262A2ED2" w14:textId="7B5FE7B0" w:rsidR="005517F0" w:rsidRDefault="00D4157D" w:rsidP="00E135B5">
            <w:pPr>
              <w:pStyle w:val="ListParagraph"/>
              <w:numPr>
                <w:ilvl w:val="0"/>
                <w:numId w:val="16"/>
              </w:numPr>
              <w:spacing w:after="0"/>
              <w:ind w:left="337" w:hanging="337"/>
            </w:pPr>
            <w:r>
              <w:t>EDC</w:t>
            </w:r>
            <w:r w:rsidR="005517F0">
              <w:t>260 - Education</w:t>
            </w:r>
            <w:r w:rsidR="003D780D">
              <w:t>al</w:t>
            </w:r>
            <w:r w:rsidR="005517F0">
              <w:t xml:space="preserve"> Psychology (3 credits); or</w:t>
            </w:r>
          </w:p>
          <w:p w14:paraId="3B530116" w14:textId="56A2D86C" w:rsidR="005517F0" w:rsidRDefault="00C67357" w:rsidP="00E135B5">
            <w:pPr>
              <w:pStyle w:val="ListParagraph"/>
              <w:numPr>
                <w:ilvl w:val="0"/>
                <w:numId w:val="16"/>
              </w:numPr>
              <w:spacing w:after="0"/>
              <w:ind w:left="337" w:hanging="337"/>
            </w:pPr>
            <w:r>
              <w:t>PSY</w:t>
            </w:r>
            <w:r w:rsidR="005517F0">
              <w:t>125 - Child Development (3 credits); or</w:t>
            </w:r>
          </w:p>
          <w:p w14:paraId="7A5D77D0" w14:textId="2DE62950" w:rsidR="005517F0" w:rsidRDefault="00C67357" w:rsidP="00E135B5">
            <w:pPr>
              <w:pStyle w:val="ListParagraph"/>
              <w:numPr>
                <w:ilvl w:val="0"/>
                <w:numId w:val="16"/>
              </w:numPr>
              <w:spacing w:after="0"/>
              <w:ind w:left="337" w:hanging="337"/>
            </w:pPr>
            <w:r>
              <w:t>EDC</w:t>
            </w:r>
            <w:r w:rsidR="005517F0">
              <w:t xml:space="preserve">150 - Issues in Elementary Education (3 credits). </w:t>
            </w:r>
          </w:p>
          <w:p w14:paraId="6ECA6A0F" w14:textId="77777777" w:rsidR="005517F0" w:rsidRDefault="005517F0" w:rsidP="00E135B5">
            <w:pPr>
              <w:widowControl/>
              <w:tabs>
                <w:tab w:val="left" w:pos="3600"/>
                <w:tab w:val="left" w:pos="6750"/>
              </w:tabs>
              <w:spacing w:after="0"/>
              <w:ind w:left="360"/>
            </w:pPr>
          </w:p>
          <w:p w14:paraId="6653B942" w14:textId="2EC330D4" w:rsidR="005517F0" w:rsidRPr="005517F0" w:rsidRDefault="00B53A24" w:rsidP="00E135B5">
            <w:pPr>
              <w:widowControl/>
              <w:spacing w:after="0"/>
              <w:rPr>
                <w:b/>
              </w:rPr>
            </w:pPr>
            <w:r>
              <w:rPr>
                <w:b/>
              </w:rPr>
              <w:t xml:space="preserve">OPTION 2 - </w:t>
            </w:r>
            <w:r w:rsidR="005517F0" w:rsidRPr="005517F0">
              <w:rPr>
                <w:b/>
              </w:rPr>
              <w:t>Wilmington University:</w:t>
            </w:r>
          </w:p>
          <w:p w14:paraId="5992352F" w14:textId="57962612" w:rsidR="005517F0" w:rsidRDefault="005517F0" w:rsidP="00E135B5">
            <w:pPr>
              <w:pStyle w:val="ListParagraph"/>
              <w:widowControl/>
              <w:numPr>
                <w:ilvl w:val="0"/>
                <w:numId w:val="18"/>
              </w:numPr>
              <w:spacing w:after="0"/>
              <w:ind w:left="337"/>
            </w:pPr>
            <w:r w:rsidRPr="001A1AB2">
              <w:t>ECE214</w:t>
            </w:r>
            <w:r>
              <w:t xml:space="preserve"> - </w:t>
            </w:r>
            <w:r w:rsidRPr="001A1AB2">
              <w:t>Cre</w:t>
            </w:r>
            <w:r>
              <w:t>ating Environm</w:t>
            </w:r>
            <w:r w:rsidR="00F010E3">
              <w:t>ents for Learning (3 credits); and</w:t>
            </w:r>
          </w:p>
          <w:p w14:paraId="20C959B0" w14:textId="0FF630B5" w:rsidR="005517F0" w:rsidRDefault="00C67357" w:rsidP="00E135B5">
            <w:pPr>
              <w:pStyle w:val="ListParagraph"/>
              <w:widowControl/>
              <w:numPr>
                <w:ilvl w:val="0"/>
                <w:numId w:val="18"/>
              </w:numPr>
              <w:spacing w:after="0"/>
              <w:ind w:left="337"/>
            </w:pPr>
            <w:r>
              <w:t>RDG</w:t>
            </w:r>
            <w:r w:rsidR="005517F0" w:rsidRPr="001A1AB2">
              <w:t>203</w:t>
            </w:r>
            <w:r w:rsidR="00B53A24">
              <w:t xml:space="preserve"> </w:t>
            </w:r>
            <w:r w:rsidR="005517F0">
              <w:t xml:space="preserve">- </w:t>
            </w:r>
            <w:r w:rsidR="005517F0" w:rsidRPr="001A1AB2">
              <w:t>Learner</w:t>
            </w:r>
            <w:r w:rsidR="005517F0">
              <w:t xml:space="preserve"> Development and Early Literacy (3 credits).</w:t>
            </w:r>
          </w:p>
          <w:p w14:paraId="430FF0A4" w14:textId="77777777" w:rsidR="005517F0" w:rsidRPr="005517F0" w:rsidRDefault="005517F0" w:rsidP="00E135B5">
            <w:pPr>
              <w:pStyle w:val="ListParagraph"/>
              <w:widowControl/>
              <w:spacing w:after="0"/>
              <w:ind w:left="337"/>
            </w:pPr>
          </w:p>
          <w:p w14:paraId="48D06D2E" w14:textId="0CBFEA58" w:rsidR="00EE1491" w:rsidRPr="001A1AB2" w:rsidRDefault="005517F0" w:rsidP="00E135B5">
            <w:pPr>
              <w:widowControl/>
              <w:spacing w:after="0"/>
            </w:pPr>
            <w:r w:rsidRPr="005517F0">
              <w:t>The Department of Education is currently negotiating additional articulation agreements with Delaware Technical Community College, Delaware State University,</w:t>
            </w:r>
            <w:r w:rsidR="001D01AF">
              <w:t xml:space="preserve"> Wesley College</w:t>
            </w:r>
            <w:r w:rsidR="00FE7A9B">
              <w:t xml:space="preserve">, </w:t>
            </w:r>
            <w:r w:rsidR="00FE7A9B" w:rsidRPr="005517F0">
              <w:t>and</w:t>
            </w:r>
            <w:r w:rsidRPr="005517F0">
              <w:t xml:space="preserve"> Wilmington University.  </w:t>
            </w:r>
          </w:p>
        </w:tc>
      </w:tr>
      <w:tr w:rsidR="009742AB" w:rsidRPr="001A1AB2" w14:paraId="1BE698A6" w14:textId="77777777" w:rsidTr="0024694A">
        <w:trPr>
          <w:trHeight w:val="350"/>
        </w:trPr>
        <w:tc>
          <w:tcPr>
            <w:tcW w:w="9355" w:type="dxa"/>
          </w:tcPr>
          <w:p w14:paraId="3E5E70DF" w14:textId="77777777" w:rsidR="009742AB" w:rsidRPr="001A1AB2" w:rsidRDefault="009742AB" w:rsidP="00E135B5">
            <w:pPr>
              <w:widowControl/>
              <w:spacing w:after="0"/>
              <w:rPr>
                <w:b/>
              </w:rPr>
            </w:pPr>
            <w:r w:rsidRPr="001A1AB2">
              <w:rPr>
                <w:b/>
              </w:rPr>
              <w:lastRenderedPageBreak/>
              <w:t>List technical skill attainment measures for the program of study (i.e. industry recognized certification or license, advanced placement, dual enrollment, transcripted and/or articulated credit, dual enrollment, credit by exam):</w:t>
            </w:r>
          </w:p>
          <w:p w14:paraId="095BF00E" w14:textId="77777777" w:rsidR="007848C6" w:rsidRPr="007848C6" w:rsidRDefault="007848C6" w:rsidP="00E135B5">
            <w:pPr>
              <w:widowControl/>
              <w:spacing w:after="0"/>
              <w:ind w:left="446" w:hanging="446"/>
              <w:rPr>
                <w:u w:val="single"/>
              </w:rPr>
            </w:pPr>
            <w:r w:rsidRPr="007848C6">
              <w:fldChar w:fldCharType="begin">
                <w:ffData>
                  <w:name w:val="Check1"/>
                  <w:enabled/>
                  <w:calcOnExit w:val="0"/>
                  <w:checkBox>
                    <w:size w:val="18"/>
                    <w:default w:val="0"/>
                  </w:checkBox>
                </w:ffData>
              </w:fldChar>
            </w:r>
            <w:r w:rsidRPr="007848C6">
              <w:instrText xml:space="preserve"> FORMCHECKBOX </w:instrText>
            </w:r>
            <w:r w:rsidR="00484B4D">
              <w:fldChar w:fldCharType="separate"/>
            </w:r>
            <w:r w:rsidRPr="007848C6">
              <w:fldChar w:fldCharType="end"/>
            </w:r>
            <w:r w:rsidRPr="007848C6">
              <w:tab/>
              <w:t xml:space="preserve">Certification/credentialing exam (specify):  </w:t>
            </w:r>
            <w:r w:rsidRPr="007848C6">
              <w:fldChar w:fldCharType="begin">
                <w:ffData>
                  <w:name w:val="Text1"/>
                  <w:enabled/>
                  <w:calcOnExit w:val="0"/>
                  <w:textInput/>
                </w:ffData>
              </w:fldChar>
            </w:r>
            <w:r w:rsidRPr="007848C6">
              <w:instrText xml:space="preserve"> FORMTEXT </w:instrText>
            </w:r>
            <w:r w:rsidRPr="007848C6">
              <w:fldChar w:fldCharType="separate"/>
            </w:r>
            <w:r w:rsidRPr="007848C6">
              <w:rPr>
                <w:noProof/>
              </w:rPr>
              <w:t> </w:t>
            </w:r>
            <w:r w:rsidRPr="007848C6">
              <w:rPr>
                <w:noProof/>
              </w:rPr>
              <w:t> </w:t>
            </w:r>
            <w:r w:rsidRPr="007848C6">
              <w:rPr>
                <w:noProof/>
              </w:rPr>
              <w:t> </w:t>
            </w:r>
            <w:r w:rsidRPr="007848C6">
              <w:rPr>
                <w:noProof/>
              </w:rPr>
              <w:t> </w:t>
            </w:r>
            <w:r w:rsidRPr="007848C6">
              <w:rPr>
                <w:noProof/>
              </w:rPr>
              <w:t> </w:t>
            </w:r>
            <w:r w:rsidRPr="007848C6">
              <w:fldChar w:fldCharType="end"/>
            </w:r>
          </w:p>
          <w:p w14:paraId="2714F5AC" w14:textId="77777777" w:rsidR="007848C6" w:rsidRPr="007848C6" w:rsidRDefault="007848C6" w:rsidP="00E135B5">
            <w:pPr>
              <w:widowControl/>
              <w:spacing w:after="0"/>
              <w:ind w:left="446" w:hanging="446"/>
              <w:rPr>
                <w:u w:val="single"/>
              </w:rPr>
            </w:pPr>
            <w:r w:rsidRPr="007848C6">
              <w:fldChar w:fldCharType="begin">
                <w:ffData>
                  <w:name w:val="Check1"/>
                  <w:enabled/>
                  <w:calcOnExit w:val="0"/>
                  <w:checkBox>
                    <w:size w:val="18"/>
                    <w:default w:val="0"/>
                  </w:checkBox>
                </w:ffData>
              </w:fldChar>
            </w:r>
            <w:r w:rsidRPr="007848C6">
              <w:instrText xml:space="preserve"> FORMCHECKBOX </w:instrText>
            </w:r>
            <w:r w:rsidR="00484B4D">
              <w:fldChar w:fldCharType="separate"/>
            </w:r>
            <w:r w:rsidRPr="007848C6">
              <w:fldChar w:fldCharType="end"/>
            </w:r>
            <w:r w:rsidRPr="007848C6">
              <w:tab/>
              <w:t xml:space="preserve">Licensing exam (specify):  </w:t>
            </w:r>
            <w:r w:rsidRPr="007848C6">
              <w:fldChar w:fldCharType="begin">
                <w:ffData>
                  <w:name w:val="Text1"/>
                  <w:enabled/>
                  <w:calcOnExit w:val="0"/>
                  <w:textInput/>
                </w:ffData>
              </w:fldChar>
            </w:r>
            <w:r w:rsidRPr="007848C6">
              <w:instrText xml:space="preserve"> FORMTEXT </w:instrText>
            </w:r>
            <w:r w:rsidRPr="007848C6">
              <w:fldChar w:fldCharType="separate"/>
            </w:r>
            <w:r w:rsidRPr="007848C6">
              <w:rPr>
                <w:noProof/>
              </w:rPr>
              <w:t> </w:t>
            </w:r>
            <w:r w:rsidRPr="007848C6">
              <w:rPr>
                <w:noProof/>
              </w:rPr>
              <w:t> </w:t>
            </w:r>
            <w:r w:rsidRPr="007848C6">
              <w:rPr>
                <w:noProof/>
              </w:rPr>
              <w:t> </w:t>
            </w:r>
            <w:r w:rsidRPr="007848C6">
              <w:rPr>
                <w:noProof/>
              </w:rPr>
              <w:t> </w:t>
            </w:r>
            <w:r w:rsidRPr="007848C6">
              <w:rPr>
                <w:noProof/>
              </w:rPr>
              <w:t> </w:t>
            </w:r>
            <w:r w:rsidRPr="007848C6">
              <w:fldChar w:fldCharType="end"/>
            </w:r>
          </w:p>
          <w:p w14:paraId="6A217DE1" w14:textId="77777777" w:rsidR="007848C6" w:rsidRPr="007848C6" w:rsidRDefault="007848C6" w:rsidP="00E135B5">
            <w:pPr>
              <w:widowControl/>
              <w:spacing w:after="0"/>
              <w:ind w:left="446" w:hanging="446"/>
              <w:rPr>
                <w:u w:val="single"/>
              </w:rPr>
            </w:pPr>
            <w:r w:rsidRPr="007848C6">
              <w:fldChar w:fldCharType="begin">
                <w:ffData>
                  <w:name w:val="Check1"/>
                  <w:enabled/>
                  <w:calcOnExit w:val="0"/>
                  <w:checkBox>
                    <w:size w:val="18"/>
                    <w:default w:val="1"/>
                  </w:checkBox>
                </w:ffData>
              </w:fldChar>
            </w:r>
            <w:bookmarkStart w:id="10" w:name="Check1"/>
            <w:r w:rsidRPr="007848C6">
              <w:instrText xml:space="preserve"> FORMCHECKBOX </w:instrText>
            </w:r>
            <w:r w:rsidR="00484B4D">
              <w:fldChar w:fldCharType="separate"/>
            </w:r>
            <w:r w:rsidRPr="007848C6">
              <w:fldChar w:fldCharType="end"/>
            </w:r>
            <w:bookmarkEnd w:id="10"/>
            <w:r w:rsidRPr="007848C6">
              <w:tab/>
              <w:t xml:space="preserve">Nationally recognized exam (specify): </w:t>
            </w:r>
            <w:r w:rsidRPr="007848C6">
              <w:rPr>
                <w:u w:val="single"/>
              </w:rPr>
              <w:t xml:space="preserve"> Praxis Core;  </w:t>
            </w:r>
            <w:proofErr w:type="spellStart"/>
            <w:r w:rsidRPr="007848C6">
              <w:rPr>
                <w:u w:val="single"/>
              </w:rPr>
              <w:t>ParaPro</w:t>
            </w:r>
            <w:proofErr w:type="spellEnd"/>
            <w:r w:rsidRPr="007848C6">
              <w:rPr>
                <w:u w:val="single"/>
              </w:rPr>
              <w:t xml:space="preserve"> Assessment</w:t>
            </w:r>
          </w:p>
          <w:p w14:paraId="21E71BFF" w14:textId="761CE004" w:rsidR="007848C6" w:rsidRDefault="009A4BD6" w:rsidP="00E135B5">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484B4D">
              <w:fldChar w:fldCharType="separate"/>
            </w:r>
            <w:r>
              <w:fldChar w:fldCharType="end"/>
            </w:r>
            <w:r w:rsidR="007848C6" w:rsidRPr="007848C6">
              <w:tab/>
              <w:t xml:space="preserve">Advanced standing (specify):  </w:t>
            </w:r>
          </w:p>
          <w:p w14:paraId="124348B3" w14:textId="6AA2150B" w:rsidR="009A4BD6" w:rsidRPr="005517F0" w:rsidRDefault="009A4BD6" w:rsidP="009A4BD6">
            <w:pPr>
              <w:widowControl/>
              <w:tabs>
                <w:tab w:val="left" w:pos="3600"/>
                <w:tab w:val="left" w:pos="6750"/>
              </w:tabs>
              <w:spacing w:after="0"/>
              <w:ind w:left="427" w:hanging="427"/>
              <w:rPr>
                <w:b/>
              </w:rPr>
            </w:pPr>
            <w:r>
              <w:tab/>
            </w:r>
            <w:r w:rsidRPr="005517F0">
              <w:rPr>
                <w:b/>
              </w:rPr>
              <w:t>Delaware Technical Community College:</w:t>
            </w:r>
          </w:p>
          <w:p w14:paraId="3A48A55D" w14:textId="2AC2AF68" w:rsidR="009A4BD6" w:rsidRDefault="009A4BD6" w:rsidP="009A4BD6">
            <w:pPr>
              <w:spacing w:after="0"/>
              <w:ind w:left="427" w:hanging="427"/>
            </w:pPr>
            <w:r>
              <w:tab/>
              <w:t>PSY121 - General Psychology (3 credits)</w:t>
            </w:r>
          </w:p>
          <w:p w14:paraId="0FFCAC51" w14:textId="525EF138" w:rsidR="009A4BD6" w:rsidRDefault="009A4BD6" w:rsidP="009A4BD6">
            <w:pPr>
              <w:spacing w:after="0"/>
              <w:ind w:left="427" w:hanging="427"/>
            </w:pPr>
            <w:r>
              <w:tab/>
              <w:t>EDC260 - Educational Psychology (3 credits)</w:t>
            </w:r>
          </w:p>
          <w:p w14:paraId="6B6B567F" w14:textId="66F4A4B0" w:rsidR="009A4BD6" w:rsidRDefault="009A4BD6" w:rsidP="009A4BD6">
            <w:pPr>
              <w:spacing w:after="0"/>
              <w:ind w:left="427" w:hanging="427"/>
            </w:pPr>
            <w:r>
              <w:tab/>
              <w:t>PSY125 - Child Development (3 credits)</w:t>
            </w:r>
          </w:p>
          <w:p w14:paraId="0FE23363" w14:textId="540535FA" w:rsidR="009A4BD6" w:rsidRDefault="009A4BD6" w:rsidP="009A4BD6">
            <w:pPr>
              <w:spacing w:after="0"/>
              <w:ind w:left="427" w:hanging="427"/>
            </w:pPr>
            <w:r>
              <w:tab/>
              <w:t>EDC150 - Issues in Elementary Education (3 credits)</w:t>
            </w:r>
          </w:p>
          <w:p w14:paraId="0EC41B97" w14:textId="64DE1709" w:rsidR="009A4BD6" w:rsidRPr="005517F0" w:rsidRDefault="009A4BD6" w:rsidP="009A4BD6">
            <w:pPr>
              <w:widowControl/>
              <w:spacing w:after="0"/>
              <w:ind w:left="427" w:hanging="427"/>
              <w:rPr>
                <w:b/>
              </w:rPr>
            </w:pPr>
            <w:r>
              <w:rPr>
                <w:b/>
              </w:rPr>
              <w:tab/>
            </w:r>
            <w:r w:rsidRPr="005517F0">
              <w:rPr>
                <w:b/>
              </w:rPr>
              <w:t>Wilmington University:</w:t>
            </w:r>
          </w:p>
          <w:p w14:paraId="146323EF" w14:textId="7EBC920B" w:rsidR="009A4BD6" w:rsidRDefault="009A4BD6" w:rsidP="009A4BD6">
            <w:pPr>
              <w:widowControl/>
              <w:spacing w:after="0"/>
              <w:ind w:left="427" w:hanging="427"/>
            </w:pPr>
            <w:r>
              <w:tab/>
            </w:r>
            <w:r w:rsidRPr="001A1AB2">
              <w:t>ECE214</w:t>
            </w:r>
            <w:r>
              <w:t xml:space="preserve"> - </w:t>
            </w:r>
            <w:r w:rsidRPr="001A1AB2">
              <w:t>Cre</w:t>
            </w:r>
            <w:r>
              <w:t>ating Environments for Learning (3 credits)</w:t>
            </w:r>
          </w:p>
          <w:p w14:paraId="3A664484" w14:textId="423159BA" w:rsidR="009A4BD6" w:rsidRDefault="009A4BD6" w:rsidP="009A4BD6">
            <w:pPr>
              <w:widowControl/>
              <w:spacing w:after="0"/>
              <w:ind w:left="427" w:hanging="427"/>
            </w:pPr>
            <w:r>
              <w:tab/>
              <w:t>RDG</w:t>
            </w:r>
            <w:r w:rsidRPr="001A1AB2">
              <w:t>203</w:t>
            </w:r>
            <w:r>
              <w:t xml:space="preserve"> - </w:t>
            </w:r>
            <w:r w:rsidRPr="001A1AB2">
              <w:t>Learner</w:t>
            </w:r>
            <w:r>
              <w:t xml:space="preserve"> Development and Early Literacy (3 credits)</w:t>
            </w:r>
          </w:p>
          <w:p w14:paraId="7953B8D4" w14:textId="3A29D7C2" w:rsidR="009742AB" w:rsidRPr="001A1AB2" w:rsidRDefault="007848C6" w:rsidP="00E135B5">
            <w:pPr>
              <w:widowControl/>
              <w:spacing w:after="0"/>
              <w:ind w:left="450" w:hanging="450"/>
            </w:pPr>
            <w:r w:rsidRPr="007848C6">
              <w:fldChar w:fldCharType="begin">
                <w:ffData>
                  <w:name w:val="Check1"/>
                  <w:enabled/>
                  <w:calcOnExit w:val="0"/>
                  <w:checkBox>
                    <w:size w:val="18"/>
                    <w:default w:val="0"/>
                  </w:checkBox>
                </w:ffData>
              </w:fldChar>
            </w:r>
            <w:r w:rsidRPr="007848C6">
              <w:instrText xml:space="preserve"> FORMCHECKBOX </w:instrText>
            </w:r>
            <w:r w:rsidR="00484B4D">
              <w:fldChar w:fldCharType="separate"/>
            </w:r>
            <w:r w:rsidRPr="007848C6">
              <w:fldChar w:fldCharType="end"/>
            </w:r>
            <w:r w:rsidRPr="007848C6">
              <w:tab/>
              <w:t xml:space="preserve">Other (specify):  </w:t>
            </w:r>
            <w:r w:rsidRPr="007848C6">
              <w:fldChar w:fldCharType="begin">
                <w:ffData>
                  <w:name w:val="Text1"/>
                  <w:enabled/>
                  <w:calcOnExit w:val="0"/>
                  <w:textInput/>
                </w:ffData>
              </w:fldChar>
            </w:r>
            <w:r w:rsidRPr="007848C6">
              <w:instrText xml:space="preserve"> FORMTEXT </w:instrText>
            </w:r>
            <w:r w:rsidRPr="007848C6">
              <w:fldChar w:fldCharType="separate"/>
            </w:r>
            <w:r w:rsidRPr="007848C6">
              <w:rPr>
                <w:noProof/>
              </w:rPr>
              <w:t> </w:t>
            </w:r>
            <w:r w:rsidRPr="007848C6">
              <w:rPr>
                <w:noProof/>
              </w:rPr>
              <w:t> </w:t>
            </w:r>
            <w:r w:rsidRPr="007848C6">
              <w:rPr>
                <w:noProof/>
              </w:rPr>
              <w:t> </w:t>
            </w:r>
            <w:r w:rsidRPr="007848C6">
              <w:rPr>
                <w:noProof/>
              </w:rPr>
              <w:t> </w:t>
            </w:r>
            <w:r w:rsidRPr="007848C6">
              <w:rPr>
                <w:noProof/>
              </w:rPr>
              <w:t> </w:t>
            </w:r>
            <w:r w:rsidRPr="007848C6">
              <w:fldChar w:fldCharType="end"/>
            </w:r>
          </w:p>
        </w:tc>
      </w:tr>
    </w:tbl>
    <w:p w14:paraId="787AE70D" w14:textId="77777777" w:rsidR="009742AB" w:rsidRPr="001A1AB2" w:rsidRDefault="009742AB" w:rsidP="001A1AB2">
      <w:pPr>
        <w:spacing w:after="0"/>
      </w:pPr>
    </w:p>
    <w:tbl>
      <w:tblPr>
        <w:tblStyle w:val="TableGrid"/>
        <w:tblW w:w="0" w:type="auto"/>
        <w:tblLayout w:type="fixed"/>
        <w:tblLook w:val="04A0" w:firstRow="1" w:lastRow="0" w:firstColumn="1" w:lastColumn="0" w:noHBand="0" w:noVBand="1"/>
      </w:tblPr>
      <w:tblGrid>
        <w:gridCol w:w="9355"/>
      </w:tblGrid>
      <w:tr w:rsidR="009742AB" w:rsidRPr="001A1AB2" w14:paraId="5507C541" w14:textId="77777777" w:rsidTr="00EF03A0">
        <w:trPr>
          <w:trHeight w:val="170"/>
        </w:trPr>
        <w:tc>
          <w:tcPr>
            <w:tcW w:w="9355" w:type="dxa"/>
            <w:shd w:val="clear" w:color="auto" w:fill="000000" w:themeFill="text1"/>
          </w:tcPr>
          <w:p w14:paraId="1DFEDA42" w14:textId="77777777" w:rsidR="009742AB" w:rsidRPr="001A1AB2" w:rsidRDefault="009742AB" w:rsidP="00E135B5">
            <w:pPr>
              <w:widowControl/>
              <w:spacing w:after="0"/>
            </w:pPr>
            <w:r w:rsidRPr="001A1AB2">
              <w:t>POS OVERVIEW, COURSE DESCRIPTIONS, END-OF-COURSE, AND PROGRAM ASSESSMENTS</w:t>
            </w:r>
          </w:p>
        </w:tc>
      </w:tr>
      <w:tr w:rsidR="009742AB" w:rsidRPr="001A1AB2" w14:paraId="4AD13313" w14:textId="77777777" w:rsidTr="00EF03A0">
        <w:tc>
          <w:tcPr>
            <w:tcW w:w="9355" w:type="dxa"/>
            <w:shd w:val="clear" w:color="auto" w:fill="E7E6E6" w:themeFill="background2"/>
          </w:tcPr>
          <w:p w14:paraId="2627400E" w14:textId="77777777" w:rsidR="009742AB" w:rsidRPr="001A1AB2" w:rsidRDefault="009742AB" w:rsidP="00E135B5">
            <w:pPr>
              <w:widowControl/>
              <w:spacing w:after="0"/>
            </w:pPr>
            <w:r w:rsidRPr="001A1AB2">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1A1AB2" w14:paraId="515619D5" w14:textId="77777777" w:rsidTr="00EF03A0">
        <w:trPr>
          <w:trHeight w:val="638"/>
        </w:trPr>
        <w:tc>
          <w:tcPr>
            <w:tcW w:w="9355" w:type="dxa"/>
          </w:tcPr>
          <w:p w14:paraId="5181FA84" w14:textId="7597427D" w:rsidR="00EE1491" w:rsidRDefault="009742AB" w:rsidP="00E135B5">
            <w:pPr>
              <w:widowControl/>
              <w:spacing w:after="0"/>
              <w:rPr>
                <w:b/>
              </w:rPr>
            </w:pPr>
            <w:r w:rsidRPr="001A1AB2">
              <w:rPr>
                <w:b/>
              </w:rPr>
              <w:t>CTE Program of Study Overview:</w:t>
            </w:r>
          </w:p>
          <w:p w14:paraId="56A13F83" w14:textId="0506FB90" w:rsidR="009742AB" w:rsidRPr="001A1AB2" w:rsidRDefault="009742AB" w:rsidP="00E135B5">
            <w:pPr>
              <w:widowControl/>
              <w:spacing w:after="0"/>
              <w:rPr>
                <w:b/>
              </w:rPr>
            </w:pPr>
            <w:r w:rsidRPr="001A1AB2">
              <w:rPr>
                <w:b/>
              </w:rPr>
              <w:t xml:space="preserve"> </w:t>
            </w:r>
          </w:p>
          <w:p w14:paraId="59B91E96" w14:textId="72592B18" w:rsidR="007848C6" w:rsidRPr="007848C6" w:rsidRDefault="007848C6" w:rsidP="00E135B5">
            <w:pPr>
              <w:widowControl/>
              <w:spacing w:after="0"/>
            </w:pPr>
            <w:r w:rsidRPr="007848C6">
              <w:t xml:space="preserve">The Delaware </w:t>
            </w:r>
            <w:r w:rsidR="00F35670">
              <w:t>K-12 Teacher Academy</w:t>
            </w:r>
            <w:r w:rsidRPr="007848C6">
              <w:t xml:space="preserve"> program of study is a </w:t>
            </w:r>
            <w:r>
              <w:t>six</w:t>
            </w:r>
            <w:r w:rsidRPr="007848C6">
              <w:t xml:space="preserve"> (</w:t>
            </w:r>
            <w:r>
              <w:t>6</w:t>
            </w:r>
            <w:r w:rsidRPr="007848C6">
              <w:t xml:space="preserve">) course Career and Technical Education (CTE) program that engages students in developing a realistic </w:t>
            </w:r>
            <w:r w:rsidR="009A0E4C">
              <w:t>understanding</w:t>
            </w:r>
            <w:r w:rsidRPr="007848C6">
              <w:t xml:space="preserve"> of teaching while exploring the importance and impact of teachers.  Students will acquire the knowledge and skills needed to sustain their interest in the profession and cultivate the skills needed to be successful educators, thus creating a pipeline of high-quality students transitioning to the teaching profession.  Students will understand the rigors of a career in education and participate in classroom and field experiences relevant to pursuing a degree in education.   The program prepares students for a variety of careers in education such as elementary teacher, secondary teacher, paraprofessional, </w:t>
            </w:r>
            <w:r w:rsidR="00F91670">
              <w:t>and special education teacher.</w:t>
            </w:r>
          </w:p>
          <w:p w14:paraId="2DD74C17" w14:textId="77777777" w:rsidR="007848C6" w:rsidRPr="007848C6" w:rsidRDefault="007848C6" w:rsidP="00E135B5">
            <w:pPr>
              <w:spacing w:after="0"/>
              <w:rPr>
                <w:b/>
              </w:rPr>
            </w:pPr>
          </w:p>
          <w:p w14:paraId="378EE1E7" w14:textId="093F9434" w:rsidR="007848C6" w:rsidRPr="007848C6" w:rsidRDefault="007848C6" w:rsidP="00E135B5">
            <w:pPr>
              <w:numPr>
                <w:ilvl w:val="0"/>
                <w:numId w:val="8"/>
              </w:numPr>
              <w:spacing w:after="0"/>
              <w:ind w:left="337" w:hanging="337"/>
              <w:contextualSpacing/>
              <w:rPr>
                <w:rFonts w:eastAsia="Times New Roman" w:cs="Times New Roman"/>
                <w:lang w:val="en"/>
              </w:rPr>
            </w:pPr>
            <w:r w:rsidRPr="007848C6">
              <w:rPr>
                <w:b/>
              </w:rPr>
              <w:lastRenderedPageBreak/>
              <w:t>Human Growth and Development</w:t>
            </w:r>
            <w:r w:rsidRPr="007848C6">
              <w:rPr>
                <w:rFonts w:cs="Times New Roman"/>
              </w:rPr>
              <w:t xml:space="preserve"> (HGD) introduces students to human physical, cognitive, social, and emotional development beginning with conception and ending with </w:t>
            </w:r>
            <w:r w:rsidR="002A20B6">
              <w:rPr>
                <w:rFonts w:cs="Times New Roman"/>
              </w:rPr>
              <w:t>adulthood</w:t>
            </w:r>
            <w:r w:rsidRPr="007848C6">
              <w:rPr>
                <w:rFonts w:cs="Times New Roman"/>
              </w:rPr>
              <w:t xml:space="preserve">.  </w:t>
            </w:r>
            <w:r w:rsidRPr="007848C6">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normal growth and development.   </w:t>
            </w:r>
          </w:p>
          <w:p w14:paraId="7F7D22B2" w14:textId="77777777" w:rsidR="007848C6" w:rsidRPr="007848C6" w:rsidRDefault="007848C6" w:rsidP="00E135B5">
            <w:pPr>
              <w:spacing w:after="0"/>
              <w:ind w:left="337" w:hanging="337"/>
              <w:rPr>
                <w:rFonts w:eastAsia="Times New Roman" w:cs="Times New Roman"/>
                <w:lang w:val="en"/>
              </w:rPr>
            </w:pPr>
          </w:p>
          <w:p w14:paraId="210D2B23" w14:textId="1B1A407E" w:rsidR="006B6297" w:rsidRDefault="003E0619" w:rsidP="00E135B5">
            <w:pPr>
              <w:widowControl/>
              <w:numPr>
                <w:ilvl w:val="0"/>
                <w:numId w:val="8"/>
              </w:numPr>
              <w:tabs>
                <w:tab w:val="left" w:pos="3600"/>
                <w:tab w:val="left" w:pos="6750"/>
              </w:tabs>
              <w:spacing w:after="0"/>
              <w:ind w:left="337" w:hanging="337"/>
              <w:contextualSpacing/>
            </w:pPr>
            <w:r>
              <w:rPr>
                <w:b/>
              </w:rPr>
              <w:t>Teaching as a Profession</w:t>
            </w:r>
            <w:r w:rsidR="007848C6" w:rsidRPr="007848C6">
              <w:t xml:space="preserve"> (TP) explores the role of the teacher in the past, present, and future in order to understand the importance of teaching in American society and its historical significance and social impact.  Students explore the responsibilities and opportunities of an effective teacher at various grade bands and consider the function of the teacher as a leader.  Students </w:t>
            </w:r>
            <w:r w:rsidR="00F91670">
              <w:t>also</w:t>
            </w:r>
            <w:r w:rsidR="007848C6" w:rsidRPr="007848C6">
              <w:t xml:space="preserve"> identify personal professional goals to establish a path to becoming a teacher. </w:t>
            </w:r>
          </w:p>
          <w:p w14:paraId="10783E06" w14:textId="77777777" w:rsidR="00B021F8" w:rsidRDefault="00B021F8" w:rsidP="00E135B5">
            <w:pPr>
              <w:widowControl/>
              <w:tabs>
                <w:tab w:val="left" w:pos="3600"/>
                <w:tab w:val="left" w:pos="6750"/>
              </w:tabs>
              <w:spacing w:after="0"/>
              <w:contextualSpacing/>
            </w:pPr>
          </w:p>
          <w:p w14:paraId="66D5B753" w14:textId="34BDC66D" w:rsidR="00C04112" w:rsidRDefault="007848C6" w:rsidP="00E135B5">
            <w:pPr>
              <w:widowControl/>
              <w:numPr>
                <w:ilvl w:val="0"/>
                <w:numId w:val="8"/>
              </w:numPr>
              <w:tabs>
                <w:tab w:val="left" w:pos="3600"/>
                <w:tab w:val="left" w:pos="6750"/>
              </w:tabs>
              <w:spacing w:after="0"/>
              <w:ind w:left="337" w:hanging="337"/>
              <w:contextualSpacing/>
            </w:pPr>
            <w:r w:rsidRPr="006B6297">
              <w:rPr>
                <w:b/>
              </w:rPr>
              <w:t>Foundations of Curriculum and Instruction</w:t>
            </w:r>
            <w:r w:rsidRPr="007848C6">
              <w:t xml:space="preserve"> (FCI) explores curriculum delivery models in response to the needs of the learner.  Emphasis is placed on the development of a variety of instructional materials that promote learning and a supportive classroom environment.  Students analyze the influence of technology and impact on learning.  Students develop lesson plans and assessments while practicing appropriate classroom management techniques to maximize the learning process for every student.</w:t>
            </w:r>
            <w:r w:rsidR="00C04112" w:rsidRPr="00E02F52">
              <w:t xml:space="preserve"> </w:t>
            </w:r>
          </w:p>
          <w:p w14:paraId="43B58F38" w14:textId="77777777" w:rsidR="00C04112" w:rsidRDefault="00C04112" w:rsidP="00E135B5">
            <w:pPr>
              <w:pStyle w:val="NoSpacing"/>
              <w:spacing w:line="276" w:lineRule="auto"/>
            </w:pPr>
          </w:p>
          <w:p w14:paraId="4FBBB5EA" w14:textId="77777777" w:rsidR="006B6297" w:rsidRDefault="00C04112" w:rsidP="00E135B5">
            <w:pPr>
              <w:pStyle w:val="NoSpacing"/>
              <w:numPr>
                <w:ilvl w:val="0"/>
                <w:numId w:val="8"/>
              </w:numPr>
              <w:spacing w:line="276" w:lineRule="auto"/>
              <w:ind w:left="337" w:hanging="337"/>
            </w:pPr>
            <w:r w:rsidRPr="006B6297">
              <w:rPr>
                <w:b/>
              </w:rPr>
              <w:t>Exceptional Children</w:t>
            </w:r>
            <w:r w:rsidRPr="00E02F52">
              <w:t xml:space="preserve"> examines the diverse needs and characteristics of exceptional learners and explores the complexities of special education law.  Students develop an IEP and use assessment and performance data to make decisions that support individuals with exceptional learning needs.  </w:t>
            </w:r>
            <w:r w:rsidR="006B6297">
              <w:t>Students</w:t>
            </w:r>
            <w:r w:rsidRPr="00E02F52">
              <w:t xml:space="preserve"> use instructional methods grounded in theory and research and learn about student motivation and classroom management in the content of exceptional learners. </w:t>
            </w:r>
          </w:p>
          <w:p w14:paraId="04180664" w14:textId="77777777" w:rsidR="006B6297" w:rsidRDefault="006B6297" w:rsidP="00E135B5">
            <w:pPr>
              <w:pStyle w:val="NoSpacing"/>
              <w:spacing w:line="276" w:lineRule="auto"/>
            </w:pPr>
          </w:p>
          <w:p w14:paraId="06310E2E" w14:textId="77777777" w:rsidR="006B6297" w:rsidRDefault="006B6297" w:rsidP="00E135B5">
            <w:pPr>
              <w:pStyle w:val="NoSpacing"/>
              <w:spacing w:line="276" w:lineRule="auto"/>
              <w:rPr>
                <w:b/>
              </w:rPr>
            </w:pPr>
            <w:r>
              <w:rPr>
                <w:b/>
              </w:rPr>
              <w:t>Dual Enrollment Options</w:t>
            </w:r>
            <w:r w:rsidR="009A0E4C">
              <w:rPr>
                <w:b/>
              </w:rPr>
              <w:t xml:space="preserve"> (select two courses and delete other options)</w:t>
            </w:r>
          </w:p>
          <w:p w14:paraId="3BB1AE2A" w14:textId="77777777" w:rsidR="009A0E4C" w:rsidRPr="004947AC" w:rsidRDefault="009A0E4C" w:rsidP="00E135B5">
            <w:pPr>
              <w:pStyle w:val="NoSpacing"/>
              <w:spacing w:line="276" w:lineRule="auto"/>
            </w:pPr>
          </w:p>
          <w:p w14:paraId="60EC89FA" w14:textId="686F537B" w:rsidR="004947AC" w:rsidRPr="007848C6" w:rsidRDefault="009A0E4C" w:rsidP="00E135B5">
            <w:pPr>
              <w:widowControl/>
              <w:tabs>
                <w:tab w:val="left" w:pos="3600"/>
                <w:tab w:val="left" w:pos="6750"/>
              </w:tabs>
              <w:spacing w:after="0"/>
              <w:rPr>
                <w:b/>
              </w:rPr>
            </w:pPr>
            <w:r>
              <w:rPr>
                <w:b/>
              </w:rPr>
              <w:t xml:space="preserve">OPTION 1 - </w:t>
            </w:r>
            <w:r w:rsidR="004947AC" w:rsidRPr="007848C6">
              <w:rPr>
                <w:b/>
              </w:rPr>
              <w:t>Delaware Technical Community College</w:t>
            </w:r>
            <w:r w:rsidR="001365F8">
              <w:rPr>
                <w:b/>
              </w:rPr>
              <w:t xml:space="preserve"> (DTCC)</w:t>
            </w:r>
            <w:r w:rsidR="004947AC" w:rsidRPr="007848C6">
              <w:rPr>
                <w:b/>
              </w:rPr>
              <w:t>:</w:t>
            </w:r>
          </w:p>
          <w:p w14:paraId="08791E25" w14:textId="11E278E4" w:rsidR="004947AC" w:rsidRDefault="00C67357" w:rsidP="00E135B5">
            <w:pPr>
              <w:pStyle w:val="ListParagraph"/>
              <w:numPr>
                <w:ilvl w:val="0"/>
                <w:numId w:val="16"/>
              </w:numPr>
              <w:spacing w:after="0"/>
              <w:ind w:left="337" w:hanging="337"/>
            </w:pPr>
            <w:r>
              <w:rPr>
                <w:b/>
              </w:rPr>
              <w:t>PSY</w:t>
            </w:r>
            <w:r w:rsidR="004947AC" w:rsidRPr="00B021F8">
              <w:rPr>
                <w:b/>
              </w:rPr>
              <w:t xml:space="preserve">121 General Psychology </w:t>
            </w:r>
            <w:r w:rsidR="00F91670">
              <w:t xml:space="preserve">surveys the </w:t>
            </w:r>
            <w:r w:rsidR="004947AC">
              <w:t xml:space="preserve">general principles underlying human behavior and mental processes. </w:t>
            </w:r>
            <w:r w:rsidR="00B021F8">
              <w:t xml:space="preserve"> </w:t>
            </w:r>
            <w:r w:rsidR="00F91670">
              <w:t xml:space="preserve">Students </w:t>
            </w:r>
            <w:r w:rsidR="007C6370">
              <w:t xml:space="preserve">explore </w:t>
            </w:r>
            <w:r w:rsidR="004947AC">
              <w:t>the nervous system, perception, learning, motivation, personality, and psychological disorders.</w:t>
            </w:r>
            <w:r w:rsidR="00B021F8">
              <w:t xml:space="preserve"> </w:t>
            </w:r>
            <w:r w:rsidR="004947AC">
              <w:t xml:space="preserve"> Methods of assessment and research principles are</w:t>
            </w:r>
            <w:r w:rsidR="009A0E4C">
              <w:t xml:space="preserve"> explored.  (Required)</w:t>
            </w:r>
          </w:p>
          <w:p w14:paraId="6FA0AD4A" w14:textId="77777777" w:rsidR="004947AC" w:rsidRDefault="004947AC" w:rsidP="00E135B5">
            <w:pPr>
              <w:spacing w:after="0"/>
            </w:pPr>
          </w:p>
          <w:p w14:paraId="1E3A567A" w14:textId="509F10C9" w:rsidR="004947AC" w:rsidRDefault="00D4157D" w:rsidP="00E135B5">
            <w:pPr>
              <w:pStyle w:val="ListParagraph"/>
              <w:numPr>
                <w:ilvl w:val="0"/>
                <w:numId w:val="16"/>
              </w:numPr>
              <w:spacing w:after="0"/>
              <w:ind w:left="337" w:hanging="337"/>
            </w:pPr>
            <w:r w:rsidRPr="00B021F8">
              <w:rPr>
                <w:b/>
              </w:rPr>
              <w:t>EDC</w:t>
            </w:r>
            <w:r w:rsidR="00B021F8">
              <w:rPr>
                <w:b/>
              </w:rPr>
              <w:t xml:space="preserve">260 </w:t>
            </w:r>
            <w:r w:rsidR="004947AC" w:rsidRPr="00B021F8">
              <w:rPr>
                <w:b/>
              </w:rPr>
              <w:t>Education</w:t>
            </w:r>
            <w:r w:rsidR="00F91670">
              <w:rPr>
                <w:b/>
              </w:rPr>
              <w:t>al</w:t>
            </w:r>
            <w:r w:rsidR="004947AC" w:rsidRPr="00B021F8">
              <w:rPr>
                <w:b/>
              </w:rPr>
              <w:t xml:space="preserve"> Psychology</w:t>
            </w:r>
            <w:r>
              <w:t xml:space="preserve"> focuses on the developmental concerns of adolescents and how these issues may influence the adolescent learner in formal and informal learning situations. Academic motivation, interpersonal relationships, learning styles, and teacher expectations are studied. </w:t>
            </w:r>
            <w:r w:rsidR="00B021F8">
              <w:t xml:space="preserve"> </w:t>
            </w:r>
            <w:r w:rsidR="00F91670">
              <w:t xml:space="preserve">Students </w:t>
            </w:r>
            <w:r w:rsidR="007C6370">
              <w:t>complete an observation</w:t>
            </w:r>
            <w:r>
              <w:t xml:space="preserve"> in a secondary school setting</w:t>
            </w:r>
            <w:r w:rsidR="00B021F8">
              <w:t>.</w:t>
            </w:r>
          </w:p>
          <w:p w14:paraId="5EED7FE7" w14:textId="77777777" w:rsidR="00D4157D" w:rsidRDefault="00D4157D" w:rsidP="00E135B5">
            <w:pPr>
              <w:spacing w:after="0"/>
            </w:pPr>
          </w:p>
          <w:p w14:paraId="7659D04D" w14:textId="0C221A33" w:rsidR="004947AC" w:rsidRDefault="00C67357" w:rsidP="00E135B5">
            <w:pPr>
              <w:pStyle w:val="ListParagraph"/>
              <w:numPr>
                <w:ilvl w:val="0"/>
                <w:numId w:val="16"/>
              </w:numPr>
              <w:spacing w:after="0"/>
              <w:ind w:left="337" w:hanging="337"/>
            </w:pPr>
            <w:r>
              <w:rPr>
                <w:b/>
              </w:rPr>
              <w:t>PSY</w:t>
            </w:r>
            <w:r w:rsidR="004947AC" w:rsidRPr="00B021F8">
              <w:rPr>
                <w:b/>
              </w:rPr>
              <w:t>125 Child Development</w:t>
            </w:r>
            <w:r w:rsidR="004947AC">
              <w:t xml:space="preserve"> </w:t>
            </w:r>
            <w:r w:rsidR="00B021F8">
              <w:t xml:space="preserve">examines </w:t>
            </w:r>
            <w:r w:rsidR="004947AC">
              <w:t xml:space="preserve">basic concepts relevant to child development. </w:t>
            </w:r>
            <w:r w:rsidR="00F91670">
              <w:t xml:space="preserve"> </w:t>
            </w:r>
            <w:r w:rsidR="004947AC">
              <w:t>Emphasis is placed upon physical, cognitive, emotional, and social development during childhood</w:t>
            </w:r>
            <w:r w:rsidR="007C6370">
              <w:t xml:space="preserve"> and the </w:t>
            </w:r>
            <w:r w:rsidR="004947AC">
              <w:t>interrelationship of these factors.</w:t>
            </w:r>
            <w:r w:rsidR="007C6370">
              <w:t xml:space="preserve">  Students complete an observation in an early childhood or elementary school setting.</w:t>
            </w:r>
          </w:p>
          <w:p w14:paraId="4F905189" w14:textId="77777777" w:rsidR="004947AC" w:rsidRDefault="004947AC" w:rsidP="00E135B5">
            <w:pPr>
              <w:pStyle w:val="ListParagraph"/>
              <w:spacing w:after="0"/>
              <w:ind w:left="337"/>
            </w:pPr>
          </w:p>
          <w:p w14:paraId="1C1DACCB" w14:textId="5F14C518" w:rsidR="004947AC" w:rsidRDefault="00C67357" w:rsidP="00E135B5">
            <w:pPr>
              <w:pStyle w:val="ListParagraph"/>
              <w:numPr>
                <w:ilvl w:val="0"/>
                <w:numId w:val="16"/>
              </w:numPr>
              <w:spacing w:after="0"/>
              <w:ind w:left="337" w:hanging="337"/>
            </w:pPr>
            <w:r>
              <w:rPr>
                <w:b/>
              </w:rPr>
              <w:lastRenderedPageBreak/>
              <w:t>EDC</w:t>
            </w:r>
            <w:r w:rsidR="004947AC" w:rsidRPr="00B021F8">
              <w:rPr>
                <w:b/>
              </w:rPr>
              <w:t>150 Issues in Elementary Education</w:t>
            </w:r>
            <w:r w:rsidR="00B021F8">
              <w:rPr>
                <w:b/>
              </w:rPr>
              <w:t xml:space="preserve"> </w:t>
            </w:r>
            <w:r w:rsidR="004947AC">
              <w:t xml:space="preserve">provides students with an overview of teaching as a profession. </w:t>
            </w:r>
            <w:r w:rsidR="00B021F8">
              <w:t xml:space="preserve"> </w:t>
            </w:r>
            <w:r w:rsidR="004947AC">
              <w:t>The philosophical, historical</w:t>
            </w:r>
            <w:r w:rsidR="00331DEA">
              <w:t>,</w:t>
            </w:r>
            <w:r w:rsidR="004947AC">
              <w:t xml:space="preserve"> and social foundations of teaching and learning are explored. </w:t>
            </w:r>
            <w:r w:rsidR="00B021F8">
              <w:t xml:space="preserve"> </w:t>
            </w:r>
            <w:r w:rsidR="004947AC">
              <w:t xml:space="preserve">National and state curriculum frameworks are examined. </w:t>
            </w:r>
            <w:r w:rsidR="00B021F8">
              <w:t xml:space="preserve"> </w:t>
            </w:r>
            <w:r w:rsidR="007C6370">
              <w:t xml:space="preserve">Students complete an observation in an elementary school setting.  </w:t>
            </w:r>
          </w:p>
          <w:p w14:paraId="616E46E5" w14:textId="77777777" w:rsidR="004947AC" w:rsidRPr="00331DEA" w:rsidRDefault="004947AC" w:rsidP="00E135B5">
            <w:pPr>
              <w:widowControl/>
              <w:tabs>
                <w:tab w:val="left" w:pos="3600"/>
                <w:tab w:val="left" w:pos="6750"/>
              </w:tabs>
              <w:spacing w:after="0"/>
              <w:ind w:left="360"/>
            </w:pPr>
          </w:p>
          <w:p w14:paraId="5EA29F8C" w14:textId="05F9B2B6" w:rsidR="004947AC" w:rsidRPr="007848C6" w:rsidRDefault="00331DEA" w:rsidP="00E135B5">
            <w:pPr>
              <w:widowControl/>
              <w:spacing w:after="0"/>
              <w:rPr>
                <w:b/>
              </w:rPr>
            </w:pPr>
            <w:r>
              <w:rPr>
                <w:b/>
              </w:rPr>
              <w:t xml:space="preserve">OPTION 2 - </w:t>
            </w:r>
            <w:r w:rsidR="004947AC" w:rsidRPr="007848C6">
              <w:rPr>
                <w:b/>
              </w:rPr>
              <w:t>Wilmington University:</w:t>
            </w:r>
          </w:p>
          <w:p w14:paraId="590BFE33" w14:textId="3E2E62C8" w:rsidR="0060290A" w:rsidRDefault="00C67357" w:rsidP="00E135B5">
            <w:pPr>
              <w:pStyle w:val="ListParagraph"/>
              <w:widowControl/>
              <w:numPr>
                <w:ilvl w:val="0"/>
                <w:numId w:val="18"/>
              </w:numPr>
              <w:spacing w:after="0"/>
              <w:ind w:left="337"/>
              <w:rPr>
                <w:rFonts w:cs="Helvetica"/>
              </w:rPr>
            </w:pPr>
            <w:r>
              <w:rPr>
                <w:b/>
              </w:rPr>
              <w:t>ECE</w:t>
            </w:r>
            <w:r w:rsidR="00755674">
              <w:rPr>
                <w:b/>
              </w:rPr>
              <w:t xml:space="preserve">214 </w:t>
            </w:r>
            <w:r w:rsidR="004947AC" w:rsidRPr="00B021F8">
              <w:rPr>
                <w:b/>
              </w:rPr>
              <w:t>Creating Environments for Learning</w:t>
            </w:r>
            <w:r w:rsidR="00B021F8">
              <w:t xml:space="preserve"> </w:t>
            </w:r>
            <w:r w:rsidR="00331DEA">
              <w:rPr>
                <w:rFonts w:cs="Helvetica"/>
              </w:rPr>
              <w:t xml:space="preserve">examines </w:t>
            </w:r>
            <w:r w:rsidR="0060290A" w:rsidRPr="00B021F8">
              <w:rPr>
                <w:rFonts w:cs="Helvetica"/>
              </w:rPr>
              <w:t xml:space="preserve">concepts and strategies for preventing discipline problems as well as models of discipline for use if such problems occur in the classroom. </w:t>
            </w:r>
            <w:r w:rsidR="00755674">
              <w:rPr>
                <w:rFonts w:cs="Helvetica"/>
              </w:rPr>
              <w:t xml:space="preserve"> </w:t>
            </w:r>
            <w:r w:rsidR="0060290A" w:rsidRPr="00B021F8">
              <w:rPr>
                <w:rFonts w:cs="Helvetica"/>
              </w:rPr>
              <w:t xml:space="preserve">Preventive strategies include organizing the classroom effectively, maintaining on-task behavior, positive interactions, developing and teaching rules and behavioral expectations, and ignoring attention-getting behavior. </w:t>
            </w:r>
            <w:r w:rsidR="00755674">
              <w:rPr>
                <w:rFonts w:cs="Helvetica"/>
              </w:rPr>
              <w:t xml:space="preserve"> </w:t>
            </w:r>
            <w:r w:rsidR="0060290A" w:rsidRPr="00B021F8">
              <w:rPr>
                <w:rFonts w:cs="Helvetica"/>
              </w:rPr>
              <w:t>Discipline models reviewed by students include student-centered approaches including t</w:t>
            </w:r>
            <w:r w:rsidR="007C6370">
              <w:rPr>
                <w:rFonts w:cs="Helvetica"/>
              </w:rPr>
              <w:t>he supportive model and t</w:t>
            </w:r>
            <w:r w:rsidR="0060290A" w:rsidRPr="00B021F8">
              <w:rPr>
                <w:rFonts w:cs="Helvetica"/>
              </w:rPr>
              <w:t xml:space="preserve">ransactional </w:t>
            </w:r>
            <w:r w:rsidR="007C6370">
              <w:rPr>
                <w:rFonts w:cs="Helvetica"/>
              </w:rPr>
              <w:t>a</w:t>
            </w:r>
            <w:r w:rsidR="0060290A" w:rsidRPr="00B021F8">
              <w:rPr>
                <w:rFonts w:cs="Helvetica"/>
              </w:rPr>
              <w:t>nalysis, and teacher-directed approaches</w:t>
            </w:r>
            <w:r w:rsidR="007C6370">
              <w:rPr>
                <w:rFonts w:cs="Helvetica"/>
              </w:rPr>
              <w:t xml:space="preserve"> such as as</w:t>
            </w:r>
            <w:r w:rsidR="0060290A" w:rsidRPr="00B021F8">
              <w:rPr>
                <w:rFonts w:cs="Helvetica"/>
              </w:rPr>
              <w:t xml:space="preserve">sertive </w:t>
            </w:r>
            <w:r w:rsidR="007C6370">
              <w:rPr>
                <w:rFonts w:cs="Helvetica"/>
              </w:rPr>
              <w:t>d</w:t>
            </w:r>
            <w:r w:rsidR="0060290A" w:rsidRPr="00B021F8">
              <w:rPr>
                <w:rFonts w:cs="Helvetica"/>
              </w:rPr>
              <w:t xml:space="preserve">iscipline and </w:t>
            </w:r>
            <w:r w:rsidR="007C6370">
              <w:rPr>
                <w:rFonts w:cs="Helvetica"/>
              </w:rPr>
              <w:t>b</w:t>
            </w:r>
            <w:r w:rsidR="0060290A" w:rsidRPr="00B021F8">
              <w:rPr>
                <w:rFonts w:cs="Helvetica"/>
              </w:rPr>
              <w:t xml:space="preserve">ehavior </w:t>
            </w:r>
            <w:r w:rsidR="007C6370">
              <w:rPr>
                <w:rFonts w:cs="Helvetica"/>
              </w:rPr>
              <w:t>m</w:t>
            </w:r>
            <w:r w:rsidR="0060290A" w:rsidRPr="00B021F8">
              <w:rPr>
                <w:rFonts w:cs="Helvetica"/>
              </w:rPr>
              <w:t>odification</w:t>
            </w:r>
            <w:r w:rsidR="00331DEA">
              <w:rPr>
                <w:rFonts w:cs="Helvetica"/>
              </w:rPr>
              <w:t>.</w:t>
            </w:r>
          </w:p>
          <w:p w14:paraId="16A06F21" w14:textId="77777777" w:rsidR="00C365BB" w:rsidRDefault="00C365BB" w:rsidP="00E135B5">
            <w:pPr>
              <w:pStyle w:val="ListParagraph"/>
              <w:widowControl/>
              <w:spacing w:after="0"/>
              <w:ind w:left="337"/>
              <w:rPr>
                <w:rFonts w:cs="Helvetica"/>
              </w:rPr>
            </w:pPr>
          </w:p>
          <w:p w14:paraId="797D2735" w14:textId="66D70BCD" w:rsidR="004947AC" w:rsidRPr="00C365BB" w:rsidRDefault="00C67357" w:rsidP="00E135B5">
            <w:pPr>
              <w:pStyle w:val="ListParagraph"/>
              <w:widowControl/>
              <w:numPr>
                <w:ilvl w:val="0"/>
                <w:numId w:val="18"/>
              </w:numPr>
              <w:spacing w:after="0"/>
              <w:ind w:left="337"/>
              <w:rPr>
                <w:rFonts w:cs="Helvetica"/>
              </w:rPr>
            </w:pPr>
            <w:r w:rsidRPr="00C365BB">
              <w:rPr>
                <w:b/>
              </w:rPr>
              <w:t>RDG</w:t>
            </w:r>
            <w:r w:rsidR="004947AC" w:rsidRPr="00C365BB">
              <w:rPr>
                <w:b/>
              </w:rPr>
              <w:t>203</w:t>
            </w:r>
            <w:r w:rsidR="00755674" w:rsidRPr="00C365BB">
              <w:rPr>
                <w:b/>
              </w:rPr>
              <w:t xml:space="preserve"> </w:t>
            </w:r>
            <w:r w:rsidR="004947AC" w:rsidRPr="00C365BB">
              <w:rPr>
                <w:b/>
              </w:rPr>
              <w:t>Learner Development and Early Literacy</w:t>
            </w:r>
            <w:r w:rsidR="00755674">
              <w:t xml:space="preserve"> </w:t>
            </w:r>
            <w:r w:rsidR="00563A9C" w:rsidRPr="002324FE">
              <w:rPr>
                <w:rFonts w:cs="Cambria"/>
                <w:color w:val="000000"/>
              </w:rPr>
              <w:t xml:space="preserve">explores the fundamental attributes of early literacy development and instruction. </w:t>
            </w:r>
            <w:r w:rsidR="00563A9C">
              <w:rPr>
                <w:rFonts w:cs="Cambria"/>
                <w:color w:val="000000"/>
              </w:rPr>
              <w:t xml:space="preserve"> </w:t>
            </w:r>
            <w:r w:rsidR="00563A9C" w:rsidRPr="002324FE">
              <w:rPr>
                <w:rFonts w:cs="Cambria"/>
                <w:color w:val="000000"/>
              </w:rPr>
              <w:t xml:space="preserve">After gaining an understanding of the connection between early oral language development and literacy skills, students will be introduced to the five core components of reading instruction: </w:t>
            </w:r>
            <w:r w:rsidR="00563A9C">
              <w:rPr>
                <w:rFonts w:cs="Cambria"/>
                <w:color w:val="000000"/>
              </w:rPr>
              <w:t xml:space="preserve"> </w:t>
            </w:r>
            <w:r w:rsidR="00563A9C" w:rsidRPr="002324FE">
              <w:rPr>
                <w:rFonts w:cs="Cambria"/>
                <w:color w:val="000000"/>
              </w:rPr>
              <w:t xml:space="preserve">phonemic awareness, phonics, fluency, vocabulary, and comprehension. </w:t>
            </w:r>
            <w:r w:rsidR="00563A9C">
              <w:rPr>
                <w:rFonts w:cs="Cambria"/>
                <w:color w:val="000000"/>
              </w:rPr>
              <w:t>Students explore strategies</w:t>
            </w:r>
            <w:r w:rsidR="00563A9C" w:rsidRPr="002324FE">
              <w:rPr>
                <w:rFonts w:cs="Cambria"/>
                <w:color w:val="000000"/>
              </w:rPr>
              <w:t xml:space="preserve"> for instruction, assessment, intervention, and family-</w:t>
            </w:r>
            <w:r w:rsidR="00563A9C">
              <w:rPr>
                <w:rFonts w:cs="Cambria"/>
                <w:color w:val="000000"/>
              </w:rPr>
              <w:t>support, as well as the</w:t>
            </w:r>
            <w:r w:rsidR="00563A9C" w:rsidRPr="002324FE">
              <w:rPr>
                <w:rFonts w:cs="Cambria"/>
                <w:color w:val="000000"/>
              </w:rPr>
              <w:t xml:space="preserve"> connection between reading and writing.</w:t>
            </w:r>
          </w:p>
        </w:tc>
      </w:tr>
      <w:tr w:rsidR="009742AB" w:rsidRPr="001A1AB2" w14:paraId="4BE63AAC" w14:textId="77777777" w:rsidTr="00EF03A0">
        <w:trPr>
          <w:trHeight w:val="1484"/>
        </w:trPr>
        <w:tc>
          <w:tcPr>
            <w:tcW w:w="9355" w:type="dxa"/>
          </w:tcPr>
          <w:p w14:paraId="6F29EAB3" w14:textId="77777777" w:rsidR="009742AB" w:rsidRPr="001A1AB2" w:rsidRDefault="009742AB" w:rsidP="00E135B5">
            <w:pPr>
              <w:widowControl/>
              <w:spacing w:after="0"/>
              <w:rPr>
                <w:b/>
              </w:rPr>
            </w:pPr>
            <w:r w:rsidRPr="001A1AB2">
              <w:rPr>
                <w:b/>
              </w:rPr>
              <w:lastRenderedPageBreak/>
              <w:t>End-of-Program Assessment(s):</w:t>
            </w:r>
          </w:p>
          <w:p w14:paraId="361DCB91" w14:textId="77777777" w:rsidR="009742AB" w:rsidRPr="001A1AB2" w:rsidRDefault="009742AB"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0173AF1" w14:textId="77777777" w:rsidR="009742AB" w:rsidRPr="001A1AB2" w:rsidRDefault="009742AB"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063CEB0C" w14:textId="085E6894" w:rsidR="009742AB" w:rsidRPr="00331DEA" w:rsidRDefault="00B60AB4" w:rsidP="00E135B5">
            <w:pPr>
              <w:widowControl/>
              <w:spacing w:after="0"/>
              <w:ind w:left="446" w:hanging="446"/>
              <w:rPr>
                <w:u w:val="single"/>
              </w:rPr>
            </w:pPr>
            <w:r w:rsidRPr="001A1AB2">
              <w:fldChar w:fldCharType="begin">
                <w:ffData>
                  <w:name w:val=""/>
                  <w:enabled/>
                  <w:calcOnExit w:val="0"/>
                  <w:checkBox>
                    <w:size w:val="18"/>
                    <w:default w:val="1"/>
                  </w:checkBox>
                </w:ffData>
              </w:fldChar>
            </w:r>
            <w:r w:rsidRPr="001A1AB2">
              <w:instrText xml:space="preserve"> FORMCHECKBOX </w:instrText>
            </w:r>
            <w:r w:rsidR="00484B4D">
              <w:fldChar w:fldCharType="separate"/>
            </w:r>
            <w:r w:rsidRPr="001A1AB2">
              <w:fldChar w:fldCharType="end"/>
            </w:r>
            <w:r w:rsidR="009742AB" w:rsidRPr="001A1AB2">
              <w:tab/>
              <w:t xml:space="preserve">Nationally recognized exam (specify):  </w:t>
            </w:r>
            <w:r w:rsidRPr="00331DEA">
              <w:rPr>
                <w:u w:val="single"/>
              </w:rPr>
              <w:t>Praxis Core</w:t>
            </w:r>
            <w:r w:rsidR="006B6297" w:rsidRPr="00331DEA">
              <w:rPr>
                <w:u w:val="single"/>
              </w:rPr>
              <w:t xml:space="preserve">; </w:t>
            </w:r>
            <w:proofErr w:type="spellStart"/>
            <w:r w:rsidR="006B6297" w:rsidRPr="00331DEA">
              <w:rPr>
                <w:u w:val="single"/>
              </w:rPr>
              <w:t>ParaPro</w:t>
            </w:r>
            <w:proofErr w:type="spellEnd"/>
            <w:r w:rsidR="006B6297" w:rsidRPr="00331DEA">
              <w:rPr>
                <w:u w:val="single"/>
              </w:rPr>
              <w:t xml:space="preserve"> Assessment</w:t>
            </w:r>
          </w:p>
          <w:p w14:paraId="6A11E760" w14:textId="77777777" w:rsidR="009742AB" w:rsidRPr="001A1AB2" w:rsidRDefault="009742AB" w:rsidP="00E135B5">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9742AB" w:rsidRPr="001A1AB2" w14:paraId="08FB7CE6" w14:textId="77777777" w:rsidTr="00EF03A0">
        <w:trPr>
          <w:trHeight w:val="107"/>
        </w:trPr>
        <w:tc>
          <w:tcPr>
            <w:tcW w:w="9355" w:type="dxa"/>
            <w:shd w:val="clear" w:color="auto" w:fill="000000" w:themeFill="text1"/>
          </w:tcPr>
          <w:p w14:paraId="5A65A86E" w14:textId="77777777" w:rsidR="009742AB" w:rsidRPr="001A1AB2" w:rsidRDefault="009742AB" w:rsidP="00E135B5">
            <w:pPr>
              <w:widowControl/>
              <w:spacing w:after="0"/>
            </w:pPr>
          </w:p>
        </w:tc>
      </w:tr>
      <w:tr w:rsidR="002510CD" w:rsidRPr="001A1AB2" w14:paraId="290B3CC1" w14:textId="77777777" w:rsidTr="00EF03A0">
        <w:trPr>
          <w:trHeight w:val="647"/>
        </w:trPr>
        <w:tc>
          <w:tcPr>
            <w:tcW w:w="9355" w:type="dxa"/>
          </w:tcPr>
          <w:p w14:paraId="5A672E9B" w14:textId="77777777" w:rsidR="002510CD" w:rsidRPr="001A1AB2" w:rsidRDefault="002510CD" w:rsidP="00E135B5">
            <w:pPr>
              <w:widowControl/>
              <w:spacing w:after="0"/>
              <w:rPr>
                <w:b/>
              </w:rPr>
            </w:pPr>
            <w:r w:rsidRPr="001A1AB2">
              <w:rPr>
                <w:b/>
              </w:rPr>
              <w:t>Course title:</w:t>
            </w:r>
          </w:p>
          <w:p w14:paraId="4373C8E0" w14:textId="77777777" w:rsidR="002510CD" w:rsidRDefault="002510CD" w:rsidP="00E135B5">
            <w:pPr>
              <w:widowControl/>
              <w:spacing w:after="0"/>
            </w:pPr>
          </w:p>
          <w:p w14:paraId="388A3475" w14:textId="4BEE07AD" w:rsidR="002510CD" w:rsidRPr="001A1AB2" w:rsidRDefault="002510CD" w:rsidP="00E135B5">
            <w:pPr>
              <w:widowControl/>
              <w:spacing w:after="0"/>
            </w:pPr>
            <w:r w:rsidRPr="001A1AB2">
              <w:t>Human Growth and Development</w:t>
            </w:r>
            <w:r>
              <w:t xml:space="preserve"> (HGD)</w:t>
            </w:r>
          </w:p>
        </w:tc>
      </w:tr>
      <w:tr w:rsidR="002510CD" w:rsidRPr="001A1AB2" w14:paraId="66BA415D" w14:textId="77777777" w:rsidTr="00EF03A0">
        <w:trPr>
          <w:trHeight w:val="602"/>
        </w:trPr>
        <w:tc>
          <w:tcPr>
            <w:tcW w:w="9355" w:type="dxa"/>
          </w:tcPr>
          <w:p w14:paraId="4A9E8AE5" w14:textId="36D96060" w:rsidR="002510CD" w:rsidRPr="001A1AB2" w:rsidRDefault="006F484F" w:rsidP="00E135B5">
            <w:pPr>
              <w:widowControl/>
              <w:spacing w:after="0"/>
              <w:rPr>
                <w:b/>
              </w:rPr>
            </w:pPr>
            <w:r>
              <w:rPr>
                <w:b/>
              </w:rPr>
              <w:t>Course description (including</w:t>
            </w:r>
            <w:r w:rsidR="002510CD" w:rsidRPr="001A1AB2">
              <w:rPr>
                <w:b/>
              </w:rPr>
              <w:t xml:space="preserve"> prerequisites):</w:t>
            </w:r>
          </w:p>
          <w:p w14:paraId="3F435473" w14:textId="77777777" w:rsidR="002510CD" w:rsidRDefault="002510CD" w:rsidP="00E135B5">
            <w:pPr>
              <w:spacing w:after="0"/>
              <w:rPr>
                <w:b/>
              </w:rPr>
            </w:pPr>
          </w:p>
          <w:p w14:paraId="7310CDF6" w14:textId="0CE919AD" w:rsidR="002510CD" w:rsidRPr="001A1AB2" w:rsidRDefault="002510CD" w:rsidP="002A20B6">
            <w:pPr>
              <w:spacing w:after="0"/>
              <w:rPr>
                <w:rFonts w:eastAsia="Times New Roman" w:cs="Times New Roman"/>
                <w:lang w:val="en"/>
              </w:rPr>
            </w:pPr>
            <w:r w:rsidRPr="00561396">
              <w:t>Human Growth and Development</w:t>
            </w:r>
            <w:r w:rsidRPr="00561396">
              <w:rPr>
                <w:rFonts w:cs="Times New Roman"/>
              </w:rPr>
              <w:t xml:space="preserve"> (HGD) introduces students to human physical, cognitive, social, and emotional development beginning with conception and ending with </w:t>
            </w:r>
            <w:r w:rsidR="002A20B6">
              <w:rPr>
                <w:rFonts w:cs="Times New Roman"/>
              </w:rPr>
              <w:t>adulthood</w:t>
            </w:r>
            <w:r w:rsidRPr="00561396">
              <w:rPr>
                <w:rFonts w:cs="Times New Roman"/>
              </w:rPr>
              <w:t xml:space="preserve">.  </w:t>
            </w:r>
            <w:r w:rsidRPr="00561396">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normal growth and development.   </w:t>
            </w:r>
          </w:p>
        </w:tc>
      </w:tr>
      <w:tr w:rsidR="002510CD" w:rsidRPr="001A1AB2" w14:paraId="178FA4CD" w14:textId="77777777" w:rsidTr="00EF03A0">
        <w:trPr>
          <w:trHeight w:val="620"/>
        </w:trPr>
        <w:tc>
          <w:tcPr>
            <w:tcW w:w="9355" w:type="dxa"/>
          </w:tcPr>
          <w:p w14:paraId="4AC700D4" w14:textId="30DBC6DE" w:rsidR="002510CD" w:rsidRPr="001A1AB2" w:rsidRDefault="002510CD" w:rsidP="00E135B5">
            <w:pPr>
              <w:widowControl/>
              <w:spacing w:after="0"/>
              <w:rPr>
                <w:b/>
              </w:rPr>
            </w:pPr>
            <w:r w:rsidRPr="001A1AB2">
              <w:rPr>
                <w:b/>
              </w:rPr>
              <w:t xml:space="preserve">Course knowledge and skills (what students will know and be able to do): </w:t>
            </w:r>
          </w:p>
          <w:p w14:paraId="4F77B3D5" w14:textId="77777777" w:rsidR="002510CD" w:rsidRDefault="002510CD" w:rsidP="00E135B5">
            <w:pPr>
              <w:widowControl/>
              <w:spacing w:after="0"/>
            </w:pPr>
          </w:p>
          <w:p w14:paraId="3E3AE505" w14:textId="77777777" w:rsidR="002510CD" w:rsidRDefault="002510CD" w:rsidP="00E135B5">
            <w:pPr>
              <w:widowControl/>
              <w:spacing w:after="0"/>
            </w:pPr>
            <w:r>
              <w:t>By the end of this course students will:</w:t>
            </w:r>
          </w:p>
          <w:p w14:paraId="7470C735" w14:textId="7974BED4" w:rsidR="002510CD" w:rsidRPr="001A1AB2" w:rsidRDefault="002510CD" w:rsidP="00E135B5">
            <w:pPr>
              <w:pStyle w:val="ListParagraph"/>
              <w:widowControl/>
              <w:numPr>
                <w:ilvl w:val="0"/>
                <w:numId w:val="9"/>
              </w:numPr>
              <w:spacing w:after="0"/>
              <w:ind w:left="427" w:hanging="427"/>
            </w:pPr>
            <w:r>
              <w:t xml:space="preserve">Explain </w:t>
            </w:r>
            <w:r w:rsidR="00B0369A">
              <w:t xml:space="preserve">the major theories of </w:t>
            </w:r>
            <w:r>
              <w:t xml:space="preserve">human </w:t>
            </w:r>
            <w:r w:rsidR="00B0369A">
              <w:t>development and</w:t>
            </w:r>
            <w:r>
              <w:t xml:space="preserve"> apply those theories </w:t>
            </w:r>
            <w:r w:rsidR="00B0369A">
              <w:t>in the context of teaching and learning.</w:t>
            </w:r>
            <w:r>
              <w:t xml:space="preserve"> </w:t>
            </w:r>
            <w:r w:rsidRPr="001A1AB2">
              <w:t xml:space="preserve"> </w:t>
            </w:r>
          </w:p>
          <w:p w14:paraId="259726A7" w14:textId="77777777" w:rsidR="002510CD" w:rsidRPr="001A1AB2" w:rsidRDefault="002510CD" w:rsidP="00E135B5">
            <w:pPr>
              <w:widowControl/>
              <w:spacing w:after="0"/>
              <w:ind w:left="427" w:hanging="427"/>
            </w:pPr>
          </w:p>
          <w:p w14:paraId="626AECD6" w14:textId="40756688" w:rsidR="002510CD" w:rsidRDefault="002510CD" w:rsidP="00E135B5">
            <w:pPr>
              <w:pStyle w:val="ListParagraph"/>
              <w:widowControl/>
              <w:numPr>
                <w:ilvl w:val="0"/>
                <w:numId w:val="9"/>
              </w:numPr>
              <w:spacing w:after="0"/>
              <w:ind w:left="427" w:hanging="427"/>
            </w:pPr>
            <w:r w:rsidRPr="001A1AB2">
              <w:lastRenderedPageBreak/>
              <w:t xml:space="preserve">Describe the basic methods of research and observation related to children and </w:t>
            </w:r>
            <w:r w:rsidR="00B0369A">
              <w:t>use those</w:t>
            </w:r>
            <w:r>
              <w:t xml:space="preserve"> results/observations to provide more effective instruction.</w:t>
            </w:r>
          </w:p>
          <w:p w14:paraId="72EB378F" w14:textId="77777777" w:rsidR="00B0369A" w:rsidRPr="001A1AB2" w:rsidRDefault="00B0369A" w:rsidP="00E135B5">
            <w:pPr>
              <w:pStyle w:val="ListParagraph"/>
              <w:widowControl/>
              <w:spacing w:after="0"/>
              <w:ind w:left="427"/>
            </w:pPr>
          </w:p>
          <w:p w14:paraId="3B0CCB8C" w14:textId="77777777" w:rsidR="002510CD" w:rsidRPr="001A1AB2" w:rsidRDefault="002510CD" w:rsidP="00E135B5">
            <w:pPr>
              <w:pStyle w:val="ListParagraph"/>
              <w:widowControl/>
              <w:numPr>
                <w:ilvl w:val="0"/>
                <w:numId w:val="9"/>
              </w:numPr>
              <w:spacing w:after="0"/>
              <w:ind w:left="427" w:hanging="427"/>
            </w:pPr>
            <w:r w:rsidRPr="001A1AB2">
              <w:t>D</w:t>
            </w:r>
            <w:r>
              <w:t>istinguish between</w:t>
            </w:r>
            <w:r w:rsidRPr="001A1AB2">
              <w:t xml:space="preserve"> normal </w:t>
            </w:r>
            <w:r>
              <w:t xml:space="preserve">and abnormal </w:t>
            </w:r>
            <w:r w:rsidRPr="001A1AB2">
              <w:t xml:space="preserve">development as it relates to each domain and </w:t>
            </w:r>
            <w:r>
              <w:t>describe</w:t>
            </w:r>
            <w:r w:rsidRPr="001A1AB2">
              <w:t xml:space="preserve"> how teachers use this information to </w:t>
            </w:r>
            <w:r>
              <w:t>inform</w:t>
            </w:r>
            <w:r w:rsidRPr="001A1AB2">
              <w:t xml:space="preserve"> instruction.</w:t>
            </w:r>
            <w:r>
              <w:t xml:space="preserve"> </w:t>
            </w:r>
          </w:p>
          <w:p w14:paraId="74E992B9" w14:textId="77777777" w:rsidR="002510CD" w:rsidRPr="001A1AB2" w:rsidRDefault="002510CD" w:rsidP="00E135B5">
            <w:pPr>
              <w:widowControl/>
              <w:spacing w:after="0"/>
              <w:ind w:left="427" w:hanging="427"/>
            </w:pPr>
          </w:p>
          <w:p w14:paraId="3FAEAD61" w14:textId="764A3306" w:rsidR="002510CD" w:rsidRPr="001A1AB2" w:rsidRDefault="002510CD" w:rsidP="00E135B5">
            <w:pPr>
              <w:pStyle w:val="ListParagraph"/>
              <w:widowControl/>
              <w:numPr>
                <w:ilvl w:val="0"/>
                <w:numId w:val="9"/>
              </w:numPr>
              <w:spacing w:after="0"/>
              <w:ind w:left="427" w:hanging="427"/>
            </w:pPr>
            <w:r>
              <w:t>Identify</w:t>
            </w:r>
            <w:r w:rsidRPr="001A1AB2">
              <w:t xml:space="preserve"> positive and negative influences on</w:t>
            </w:r>
            <w:r>
              <w:t xml:space="preserve"> </w:t>
            </w:r>
            <w:r w:rsidRPr="001A1AB2">
              <w:t>the developmental domains</w:t>
            </w:r>
            <w:r w:rsidR="00B0369A">
              <w:t>,</w:t>
            </w:r>
            <w:r>
              <w:t xml:space="preserve"> analyze the effects of those influences </w:t>
            </w:r>
            <w:r w:rsidR="00B0369A">
              <w:t>on a student’s ability to learn,</w:t>
            </w:r>
            <w:r>
              <w:t xml:space="preserve"> and demonstrate how an effective teacher utilizes this information to modify instruction.  </w:t>
            </w:r>
          </w:p>
          <w:p w14:paraId="2B3E4AEA" w14:textId="77777777" w:rsidR="002510CD" w:rsidRPr="001A1AB2" w:rsidRDefault="002510CD" w:rsidP="00E135B5">
            <w:pPr>
              <w:widowControl/>
              <w:spacing w:after="0"/>
              <w:ind w:left="427" w:hanging="427"/>
            </w:pPr>
          </w:p>
          <w:p w14:paraId="0FCCC356" w14:textId="7DA33828" w:rsidR="002510CD" w:rsidRPr="00877194" w:rsidRDefault="002510CD" w:rsidP="00E135B5">
            <w:pPr>
              <w:pStyle w:val="ListParagraph"/>
              <w:widowControl/>
              <w:numPr>
                <w:ilvl w:val="0"/>
                <w:numId w:val="9"/>
              </w:numPr>
              <w:spacing w:after="0"/>
              <w:ind w:left="427" w:hanging="427"/>
            </w:pPr>
            <w:r>
              <w:t>Describe</w:t>
            </w:r>
            <w:r w:rsidRPr="00877194">
              <w:t xml:space="preserve"> </w:t>
            </w:r>
            <w:r>
              <w:t>how the factors</w:t>
            </w:r>
            <w:r w:rsidRPr="00877194">
              <w:t xml:space="preserve"> </w:t>
            </w:r>
            <w:r>
              <w:t xml:space="preserve">of </w:t>
            </w:r>
            <w:r w:rsidRPr="00877194">
              <w:t>nature</w:t>
            </w:r>
            <w:r>
              <w:t xml:space="preserve"> vs nurture, the </w:t>
            </w:r>
            <w:r w:rsidRPr="00877194">
              <w:t>family as a system</w:t>
            </w:r>
            <w:r>
              <w:t xml:space="preserve">, </w:t>
            </w:r>
            <w:r w:rsidR="00B0369A">
              <w:t xml:space="preserve">and parenting </w:t>
            </w:r>
            <w:r w:rsidR="00FE7A9B">
              <w:t>styles influence</w:t>
            </w:r>
            <w:r>
              <w:t xml:space="preserve"> development.</w:t>
            </w:r>
          </w:p>
          <w:p w14:paraId="3D6E62EE" w14:textId="77777777" w:rsidR="002510CD" w:rsidRPr="001A1AB2" w:rsidRDefault="002510CD" w:rsidP="00E135B5">
            <w:pPr>
              <w:widowControl/>
              <w:spacing w:after="0"/>
              <w:ind w:left="427" w:hanging="427"/>
            </w:pPr>
          </w:p>
          <w:p w14:paraId="4ED61023" w14:textId="77777777" w:rsidR="002510CD" w:rsidRPr="001A1AB2" w:rsidRDefault="002510CD" w:rsidP="00E135B5">
            <w:pPr>
              <w:pStyle w:val="ListParagraph"/>
              <w:widowControl/>
              <w:numPr>
                <w:ilvl w:val="0"/>
                <w:numId w:val="9"/>
              </w:numPr>
              <w:spacing w:after="0"/>
              <w:ind w:left="427" w:hanging="427"/>
            </w:pPr>
            <w:r w:rsidRPr="001A1AB2">
              <w:t xml:space="preserve">Describe genetic and environmental variables during conception and birth that affect the development of intellectual abilities, personality, and psychological development. </w:t>
            </w:r>
          </w:p>
          <w:p w14:paraId="0535FA17" w14:textId="77777777" w:rsidR="002510CD" w:rsidRPr="001A1AB2" w:rsidRDefault="002510CD" w:rsidP="00E135B5">
            <w:pPr>
              <w:widowControl/>
              <w:spacing w:after="0"/>
              <w:ind w:left="427" w:hanging="427"/>
            </w:pPr>
          </w:p>
          <w:p w14:paraId="02C80300" w14:textId="77777777" w:rsidR="002510CD" w:rsidRPr="001A1AB2" w:rsidRDefault="002510CD" w:rsidP="00E135B5">
            <w:pPr>
              <w:pStyle w:val="ListParagraph"/>
              <w:widowControl/>
              <w:numPr>
                <w:ilvl w:val="0"/>
                <w:numId w:val="9"/>
              </w:numPr>
              <w:spacing w:after="0"/>
              <w:ind w:left="427" w:hanging="427"/>
            </w:pPr>
            <w:r w:rsidRPr="001A1AB2">
              <w:t>Analyze major learning theories related to cognitive development</w:t>
            </w:r>
            <w:r>
              <w:t xml:space="preserve"> and demonstrate how to integrate those theories for effective instructional outcomes. </w:t>
            </w:r>
          </w:p>
          <w:p w14:paraId="4E27C4C8" w14:textId="77777777" w:rsidR="002510CD" w:rsidRPr="001A1AB2" w:rsidRDefault="002510CD" w:rsidP="00E135B5">
            <w:pPr>
              <w:widowControl/>
              <w:spacing w:after="0"/>
              <w:ind w:left="427" w:hanging="427"/>
            </w:pPr>
          </w:p>
          <w:p w14:paraId="66B505D2" w14:textId="77777777" w:rsidR="002510CD" w:rsidRDefault="002510CD" w:rsidP="00E135B5">
            <w:pPr>
              <w:pStyle w:val="ListParagraph"/>
              <w:widowControl/>
              <w:numPr>
                <w:ilvl w:val="0"/>
                <w:numId w:val="9"/>
              </w:numPr>
              <w:spacing w:after="0"/>
              <w:ind w:left="427" w:hanging="427"/>
            </w:pPr>
            <w:r w:rsidRPr="001A1AB2">
              <w:t>Describe language development during infancy and childhood and explain the implications for future learning</w:t>
            </w:r>
            <w:r>
              <w:t>.</w:t>
            </w:r>
          </w:p>
          <w:p w14:paraId="79AE5A41" w14:textId="77777777" w:rsidR="00FE7A9B" w:rsidRDefault="00FE7A9B" w:rsidP="00E135B5">
            <w:pPr>
              <w:pStyle w:val="ListParagraph"/>
              <w:widowControl/>
              <w:spacing w:after="0"/>
              <w:ind w:left="427"/>
            </w:pPr>
          </w:p>
          <w:p w14:paraId="6F5E8134" w14:textId="51D3BAFB" w:rsidR="002510CD" w:rsidRPr="001A1AB2" w:rsidRDefault="002510CD" w:rsidP="00E135B5">
            <w:pPr>
              <w:pStyle w:val="ListParagraph"/>
              <w:widowControl/>
              <w:numPr>
                <w:ilvl w:val="0"/>
                <w:numId w:val="9"/>
              </w:numPr>
              <w:spacing w:after="0"/>
              <w:ind w:left="427" w:hanging="427"/>
            </w:pPr>
            <w:r w:rsidRPr="001A1AB2">
              <w:t>Describe social and emotional development as it relates to emotion, temperament, self-esteem</w:t>
            </w:r>
            <w:r w:rsidR="00FE7A9B">
              <w:t xml:space="preserve">, </w:t>
            </w:r>
            <w:r w:rsidR="00FE7A9B" w:rsidRPr="001A1AB2">
              <w:t>identity</w:t>
            </w:r>
            <w:r w:rsidRPr="001A1AB2">
              <w:t xml:space="preserve">, gender awareness, and peer socialization. </w:t>
            </w:r>
          </w:p>
        </w:tc>
      </w:tr>
      <w:tr w:rsidR="002510CD" w:rsidRPr="001A1AB2" w14:paraId="79746F25" w14:textId="77777777" w:rsidTr="00EF03A0">
        <w:trPr>
          <w:trHeight w:val="2177"/>
        </w:trPr>
        <w:tc>
          <w:tcPr>
            <w:tcW w:w="9355" w:type="dxa"/>
          </w:tcPr>
          <w:p w14:paraId="5BAA5589" w14:textId="77777777" w:rsidR="002510CD" w:rsidRPr="001A1AB2" w:rsidRDefault="002510CD" w:rsidP="00E135B5">
            <w:pPr>
              <w:widowControl/>
              <w:spacing w:after="0"/>
              <w:rPr>
                <w:b/>
              </w:rPr>
            </w:pPr>
            <w:r w:rsidRPr="001A1AB2">
              <w:rPr>
                <w:b/>
              </w:rPr>
              <w:lastRenderedPageBreak/>
              <w:t>End-of-Course Assessment(s):</w:t>
            </w:r>
          </w:p>
          <w:p w14:paraId="30A04203" w14:textId="77777777" w:rsidR="002510CD" w:rsidRPr="001A1AB2" w:rsidRDefault="002510CD" w:rsidP="00E135B5">
            <w:pPr>
              <w:widowControl/>
              <w:spacing w:after="0"/>
              <w:ind w:left="446" w:hanging="446"/>
            </w:pPr>
            <w:r w:rsidRPr="001A1AB2">
              <w:fldChar w:fldCharType="begin">
                <w:ffData>
                  <w:name w:val=""/>
                  <w:enabled/>
                  <w:calcOnExit w:val="0"/>
                  <w:checkBox>
                    <w:size w:val="18"/>
                    <w:default w:val="1"/>
                  </w:checkBox>
                </w:ffData>
              </w:fldChar>
            </w:r>
            <w:r w:rsidRPr="001A1AB2">
              <w:instrText xml:space="preserve"> FORMCHECKBOX </w:instrText>
            </w:r>
            <w:r w:rsidR="00484B4D">
              <w:fldChar w:fldCharType="separate"/>
            </w:r>
            <w:r w:rsidRPr="001A1AB2">
              <w:fldChar w:fldCharType="end"/>
            </w:r>
            <w:r w:rsidRPr="001A1AB2">
              <w:tab/>
              <w:t>Teacher designed assessment</w:t>
            </w:r>
          </w:p>
          <w:p w14:paraId="0F112D62" w14:textId="77777777" w:rsidR="002510CD" w:rsidRPr="001A1AB2" w:rsidRDefault="002510CD" w:rsidP="00E135B5">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LEA designed assessment</w:t>
            </w:r>
          </w:p>
          <w:p w14:paraId="2106B63C"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1989E707"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5A70B91B"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Nationally recognized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33D15A7" w14:textId="317A182D" w:rsidR="002510CD" w:rsidRPr="001A1AB2" w:rsidRDefault="002510CD" w:rsidP="00E135B5">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2510CD" w:rsidRPr="001A1AB2" w14:paraId="5685DECE" w14:textId="77777777" w:rsidTr="00EF03A0">
        <w:trPr>
          <w:trHeight w:val="20"/>
        </w:trPr>
        <w:tc>
          <w:tcPr>
            <w:tcW w:w="9355" w:type="dxa"/>
            <w:shd w:val="clear" w:color="auto" w:fill="000000" w:themeFill="text1"/>
          </w:tcPr>
          <w:p w14:paraId="02D8E996" w14:textId="77777777" w:rsidR="002510CD" w:rsidRPr="001A1AB2" w:rsidRDefault="002510CD" w:rsidP="00E135B5">
            <w:pPr>
              <w:widowControl/>
              <w:spacing w:after="0"/>
            </w:pPr>
          </w:p>
        </w:tc>
      </w:tr>
      <w:tr w:rsidR="002510CD" w:rsidRPr="001A1AB2" w14:paraId="229012C8" w14:textId="77777777" w:rsidTr="00EF03A0">
        <w:trPr>
          <w:trHeight w:val="557"/>
        </w:trPr>
        <w:tc>
          <w:tcPr>
            <w:tcW w:w="9355" w:type="dxa"/>
          </w:tcPr>
          <w:p w14:paraId="3D2660D2" w14:textId="77777777" w:rsidR="002510CD" w:rsidRDefault="002510CD" w:rsidP="00E135B5">
            <w:pPr>
              <w:widowControl/>
              <w:spacing w:after="0"/>
              <w:rPr>
                <w:b/>
              </w:rPr>
            </w:pPr>
            <w:r w:rsidRPr="001A1AB2">
              <w:rPr>
                <w:b/>
              </w:rPr>
              <w:t>Course title:</w:t>
            </w:r>
          </w:p>
          <w:p w14:paraId="045D1A28" w14:textId="77777777" w:rsidR="002510CD" w:rsidRPr="001A1AB2" w:rsidRDefault="002510CD" w:rsidP="00E135B5">
            <w:pPr>
              <w:widowControl/>
              <w:spacing w:after="0"/>
              <w:rPr>
                <w:b/>
              </w:rPr>
            </w:pPr>
          </w:p>
          <w:p w14:paraId="6025BB52" w14:textId="11CF54B5" w:rsidR="002510CD" w:rsidRPr="001A1AB2" w:rsidRDefault="003E0619" w:rsidP="00E135B5">
            <w:pPr>
              <w:widowControl/>
              <w:spacing w:after="0"/>
            </w:pPr>
            <w:r>
              <w:t>Teaching as a Profession</w:t>
            </w:r>
          </w:p>
        </w:tc>
      </w:tr>
      <w:tr w:rsidR="002510CD" w:rsidRPr="001A1AB2" w14:paraId="45A5F5F1" w14:textId="77777777" w:rsidTr="00EF03A0">
        <w:trPr>
          <w:trHeight w:val="557"/>
        </w:trPr>
        <w:tc>
          <w:tcPr>
            <w:tcW w:w="9355" w:type="dxa"/>
          </w:tcPr>
          <w:p w14:paraId="78F7BD5C" w14:textId="2B816A27" w:rsidR="002510CD" w:rsidRPr="001A1AB2" w:rsidRDefault="006F484F" w:rsidP="00E135B5">
            <w:pPr>
              <w:widowControl/>
              <w:spacing w:after="0"/>
              <w:rPr>
                <w:b/>
              </w:rPr>
            </w:pPr>
            <w:r>
              <w:rPr>
                <w:b/>
              </w:rPr>
              <w:t>Course description (including</w:t>
            </w:r>
            <w:r w:rsidR="002510CD" w:rsidRPr="001A1AB2">
              <w:rPr>
                <w:b/>
              </w:rPr>
              <w:t xml:space="preserve"> prerequisites):</w:t>
            </w:r>
          </w:p>
          <w:p w14:paraId="53286390" w14:textId="77777777" w:rsidR="002510CD" w:rsidRDefault="002510CD" w:rsidP="00E135B5">
            <w:pPr>
              <w:widowControl/>
              <w:tabs>
                <w:tab w:val="left" w:pos="3600"/>
                <w:tab w:val="left" w:pos="6750"/>
              </w:tabs>
              <w:spacing w:after="0"/>
              <w:rPr>
                <w:b/>
              </w:rPr>
            </w:pPr>
          </w:p>
          <w:p w14:paraId="0D534838" w14:textId="43197816" w:rsidR="002510CD" w:rsidRDefault="003E0619" w:rsidP="00E135B5">
            <w:pPr>
              <w:widowControl/>
              <w:spacing w:after="0"/>
            </w:pPr>
            <w:r>
              <w:t>Teaching as a Profession</w:t>
            </w:r>
            <w:r w:rsidR="002510CD" w:rsidRPr="00DD6E6E">
              <w:t xml:space="preserve"> </w:t>
            </w:r>
            <w:r w:rsidR="002510CD">
              <w:t xml:space="preserve">(TP) </w:t>
            </w:r>
            <w:r w:rsidR="001365F8" w:rsidRPr="007848C6">
              <w:t xml:space="preserve">explores the role of the teacher in the past, present, and future in order to understand the importance of teaching in American society and its historical significance and social impact.  Students explore the responsibilities and opportunities of an effective teacher at various grade bands and consider the function of the teacher as a leader.  Students </w:t>
            </w:r>
            <w:r w:rsidR="001365F8">
              <w:t>also</w:t>
            </w:r>
            <w:r w:rsidR="001365F8" w:rsidRPr="007848C6">
              <w:t xml:space="preserve"> identify personal professional goals to establish a path to becoming a teacher. </w:t>
            </w:r>
          </w:p>
          <w:p w14:paraId="3BC0414C" w14:textId="77777777" w:rsidR="001365F8" w:rsidRPr="001A1AB2" w:rsidRDefault="001365F8" w:rsidP="00E135B5">
            <w:pPr>
              <w:widowControl/>
              <w:spacing w:after="0"/>
            </w:pPr>
          </w:p>
          <w:p w14:paraId="1953F9E1" w14:textId="4F0653C0" w:rsidR="002510CD" w:rsidRPr="001A1AB2" w:rsidRDefault="002510CD" w:rsidP="00E135B5">
            <w:pPr>
              <w:widowControl/>
              <w:spacing w:after="0"/>
            </w:pPr>
            <w:r w:rsidRPr="001A1AB2">
              <w:lastRenderedPageBreak/>
              <w:t>Prerequisite:  Human Growth and Development</w:t>
            </w:r>
            <w:r>
              <w:t xml:space="preserve"> (HGD)</w:t>
            </w:r>
          </w:p>
        </w:tc>
      </w:tr>
      <w:tr w:rsidR="002510CD" w:rsidRPr="001A1AB2" w14:paraId="582BD861" w14:textId="77777777" w:rsidTr="00EF03A0">
        <w:trPr>
          <w:trHeight w:val="647"/>
        </w:trPr>
        <w:tc>
          <w:tcPr>
            <w:tcW w:w="9355" w:type="dxa"/>
          </w:tcPr>
          <w:p w14:paraId="4BB2B9AC" w14:textId="0E5B85AD" w:rsidR="002510CD" w:rsidRDefault="002510CD" w:rsidP="00E135B5">
            <w:pPr>
              <w:widowControl/>
              <w:spacing w:after="0"/>
              <w:rPr>
                <w:b/>
              </w:rPr>
            </w:pPr>
            <w:r w:rsidRPr="001A1AB2">
              <w:rPr>
                <w:b/>
              </w:rPr>
              <w:lastRenderedPageBreak/>
              <w:t xml:space="preserve">Course knowledge and skills (what students will know and be able to do): </w:t>
            </w:r>
          </w:p>
          <w:p w14:paraId="2289E0A4" w14:textId="77777777" w:rsidR="002510CD" w:rsidRDefault="002510CD" w:rsidP="00E135B5">
            <w:pPr>
              <w:widowControl/>
              <w:spacing w:after="0"/>
              <w:rPr>
                <w:b/>
              </w:rPr>
            </w:pPr>
          </w:p>
          <w:p w14:paraId="5AF38CD6" w14:textId="5659BCEC" w:rsidR="002510CD" w:rsidRPr="001A1AB2" w:rsidRDefault="00FE7A9B" w:rsidP="00E135B5">
            <w:pPr>
              <w:widowControl/>
              <w:spacing w:after="0"/>
            </w:pPr>
            <w:r>
              <w:t>By the end of this course students will:</w:t>
            </w:r>
          </w:p>
          <w:p w14:paraId="19F8A4AD" w14:textId="23C8E34A" w:rsidR="002510CD" w:rsidRDefault="002510CD" w:rsidP="00B94639">
            <w:pPr>
              <w:pStyle w:val="ListParagraph"/>
              <w:widowControl/>
              <w:numPr>
                <w:ilvl w:val="0"/>
                <w:numId w:val="10"/>
              </w:numPr>
              <w:spacing w:after="0"/>
              <w:ind w:left="337"/>
            </w:pPr>
            <w:r w:rsidRPr="001A1AB2">
              <w:t xml:space="preserve">Assess the qualities of an effective teacher and describe how those qualities impact student </w:t>
            </w:r>
            <w:r>
              <w:t>achievement</w:t>
            </w:r>
            <w:r w:rsidRPr="001A1AB2">
              <w:t xml:space="preserve">. </w:t>
            </w:r>
            <w:r w:rsidR="001E3EFC">
              <w:t xml:space="preserve">  Compare and contrast your personal qualities with those of an effective teacher to predict future success. </w:t>
            </w:r>
          </w:p>
          <w:p w14:paraId="72D2499A" w14:textId="77777777" w:rsidR="002510CD" w:rsidRDefault="002510CD" w:rsidP="00B94639">
            <w:pPr>
              <w:pStyle w:val="ListParagraph"/>
              <w:spacing w:after="0"/>
              <w:ind w:left="337" w:hanging="360"/>
            </w:pPr>
          </w:p>
          <w:p w14:paraId="085E8119" w14:textId="4906D384" w:rsidR="002510CD" w:rsidRPr="001A1AB2" w:rsidRDefault="002510CD" w:rsidP="00B94639">
            <w:pPr>
              <w:pStyle w:val="ListParagraph"/>
              <w:widowControl/>
              <w:numPr>
                <w:ilvl w:val="0"/>
                <w:numId w:val="10"/>
              </w:numPr>
              <w:spacing w:after="0"/>
              <w:ind w:left="337"/>
            </w:pPr>
            <w:r>
              <w:t>A</w:t>
            </w:r>
            <w:r w:rsidRPr="001A1AB2">
              <w:t xml:space="preserve">rticulate </w:t>
            </w:r>
            <w:r>
              <w:t xml:space="preserve">a </w:t>
            </w:r>
            <w:r w:rsidRPr="001A1AB2">
              <w:t>personal philosophy of teaching</w:t>
            </w:r>
            <w:r>
              <w:t xml:space="preserve"> </w:t>
            </w:r>
            <w:r w:rsidR="001E3EFC">
              <w:t>in order to establish a baseline for self-assessment of skills/disposition needed to be an effective teacher.</w:t>
            </w:r>
          </w:p>
          <w:p w14:paraId="2C8B6224" w14:textId="77777777" w:rsidR="002510CD" w:rsidRPr="001A1AB2" w:rsidRDefault="002510CD" w:rsidP="00B94639">
            <w:pPr>
              <w:widowControl/>
              <w:spacing w:after="0"/>
              <w:ind w:left="337" w:hanging="360"/>
            </w:pPr>
          </w:p>
          <w:p w14:paraId="7A40D28C" w14:textId="6343AEFC" w:rsidR="002510CD" w:rsidRPr="001A1AB2" w:rsidRDefault="00B0369A" w:rsidP="00B94639">
            <w:pPr>
              <w:pStyle w:val="ListParagraph"/>
              <w:widowControl/>
              <w:numPr>
                <w:ilvl w:val="0"/>
                <w:numId w:val="10"/>
              </w:numPr>
              <w:spacing w:after="0"/>
              <w:ind w:left="337"/>
            </w:pPr>
            <w:r>
              <w:t>Examine</w:t>
            </w:r>
            <w:r w:rsidR="002510CD" w:rsidRPr="001A1AB2">
              <w:t xml:space="preserve"> the role</w:t>
            </w:r>
            <w:r w:rsidR="002510CD">
              <w:t>s</w:t>
            </w:r>
            <w:r w:rsidR="001E3EFC">
              <w:t xml:space="preserve"> and</w:t>
            </w:r>
            <w:r w:rsidR="002510CD" w:rsidRPr="001A1AB2">
              <w:t xml:space="preserve"> responsibilities of the teacher at each grade band</w:t>
            </w:r>
            <w:r w:rsidR="001E3EFC">
              <w:t xml:space="preserve"> identifying positive and negative attributes of each.  Describe options for teachers in different settings such </w:t>
            </w:r>
            <w:r w:rsidR="0015325E">
              <w:t xml:space="preserve">as public, parochial, private, </w:t>
            </w:r>
            <w:r w:rsidR="001E3EFC">
              <w:t>or charter.</w:t>
            </w:r>
          </w:p>
          <w:p w14:paraId="23DA2C0A" w14:textId="77777777" w:rsidR="002510CD" w:rsidRPr="001A1AB2" w:rsidRDefault="002510CD" w:rsidP="00B94639">
            <w:pPr>
              <w:widowControl/>
              <w:spacing w:after="0"/>
              <w:ind w:left="337" w:hanging="360"/>
            </w:pPr>
          </w:p>
          <w:p w14:paraId="03D833C2" w14:textId="293521F0" w:rsidR="002510CD" w:rsidRPr="001A1AB2" w:rsidRDefault="00B0369A" w:rsidP="00B94639">
            <w:pPr>
              <w:pStyle w:val="ListParagraph"/>
              <w:widowControl/>
              <w:numPr>
                <w:ilvl w:val="0"/>
                <w:numId w:val="10"/>
              </w:numPr>
              <w:spacing w:after="0"/>
              <w:ind w:left="337"/>
            </w:pPr>
            <w:r>
              <w:t>Describe the pathway to becoming an educator and outline a personal plan for a career in education</w:t>
            </w:r>
            <w:r w:rsidR="002510CD">
              <w:t xml:space="preserve">.  </w:t>
            </w:r>
            <w:r w:rsidR="0015325E">
              <w:t xml:space="preserve"> Discuss the importance of teachers as life-long learners. </w:t>
            </w:r>
          </w:p>
          <w:p w14:paraId="18464ED4" w14:textId="77777777" w:rsidR="002510CD" w:rsidRPr="001A1AB2" w:rsidRDefault="002510CD" w:rsidP="00B94639">
            <w:pPr>
              <w:widowControl/>
              <w:spacing w:after="0"/>
              <w:ind w:left="337" w:hanging="360"/>
            </w:pPr>
          </w:p>
          <w:p w14:paraId="5C4ADB14" w14:textId="77777777" w:rsidR="002510CD" w:rsidRPr="001A1AB2" w:rsidRDefault="002510CD" w:rsidP="00B94639">
            <w:pPr>
              <w:pStyle w:val="ListParagraph"/>
              <w:widowControl/>
              <w:numPr>
                <w:ilvl w:val="0"/>
                <w:numId w:val="10"/>
              </w:numPr>
              <w:spacing w:after="0"/>
              <w:ind w:left="337"/>
            </w:pPr>
            <w:r w:rsidRPr="001A1AB2">
              <w:t xml:space="preserve">Chart major events in the history of education and </w:t>
            </w:r>
            <w:r>
              <w:t>summarize</w:t>
            </w:r>
            <w:r w:rsidRPr="001A1AB2">
              <w:t xml:space="preserve"> the implications for current and future </w:t>
            </w:r>
            <w:r>
              <w:t>educators</w:t>
            </w:r>
            <w:r w:rsidRPr="001A1AB2">
              <w:t xml:space="preserve">.  </w:t>
            </w:r>
          </w:p>
          <w:p w14:paraId="3EC373B8" w14:textId="77777777" w:rsidR="002510CD" w:rsidRPr="001A1AB2" w:rsidRDefault="002510CD" w:rsidP="00B94639">
            <w:pPr>
              <w:widowControl/>
              <w:spacing w:after="0"/>
              <w:ind w:left="337" w:hanging="360"/>
            </w:pPr>
          </w:p>
          <w:p w14:paraId="488DFF06" w14:textId="221B38B4" w:rsidR="0033704B" w:rsidRDefault="002510CD" w:rsidP="00B94639">
            <w:pPr>
              <w:pStyle w:val="ListParagraph"/>
              <w:widowControl/>
              <w:numPr>
                <w:ilvl w:val="0"/>
                <w:numId w:val="10"/>
              </w:numPr>
              <w:spacing w:after="0"/>
              <w:ind w:left="337"/>
            </w:pPr>
            <w:r w:rsidRPr="001A1AB2">
              <w:t xml:space="preserve">Explain how </w:t>
            </w:r>
            <w:r w:rsidR="00B0369A">
              <w:t xml:space="preserve">politics and </w:t>
            </w:r>
            <w:r w:rsidR="001E3EFC">
              <w:t xml:space="preserve">public </w:t>
            </w:r>
            <w:r w:rsidR="00B0369A">
              <w:t xml:space="preserve">policy </w:t>
            </w:r>
            <w:r w:rsidR="001E3EFC">
              <w:t xml:space="preserve">have </w:t>
            </w:r>
            <w:r w:rsidR="00B0369A">
              <w:t>shape</w:t>
            </w:r>
            <w:r w:rsidR="001E3EFC">
              <w:t>d</w:t>
            </w:r>
            <w:r w:rsidR="00B0369A">
              <w:t xml:space="preserve"> </w:t>
            </w:r>
            <w:r w:rsidR="0015325E">
              <w:t xml:space="preserve">current </w:t>
            </w:r>
            <w:r>
              <w:t xml:space="preserve">educational practice. </w:t>
            </w:r>
            <w:r w:rsidRPr="001A1AB2">
              <w:t xml:space="preserve"> </w:t>
            </w:r>
            <w:r w:rsidR="0015325E">
              <w:t>Identify major court cases related to education and their authority on the classroom setting.</w:t>
            </w:r>
          </w:p>
          <w:p w14:paraId="15D6B13A" w14:textId="77777777" w:rsidR="00B0369A" w:rsidRDefault="00B0369A" w:rsidP="00B94639">
            <w:pPr>
              <w:pStyle w:val="ListParagraph"/>
              <w:widowControl/>
              <w:spacing w:after="0"/>
              <w:ind w:left="337" w:hanging="360"/>
            </w:pPr>
          </w:p>
          <w:p w14:paraId="437BC278" w14:textId="77777777" w:rsidR="001E3EFC" w:rsidRDefault="00B0369A" w:rsidP="00B94639">
            <w:pPr>
              <w:pStyle w:val="ListParagraph"/>
              <w:widowControl/>
              <w:numPr>
                <w:ilvl w:val="0"/>
                <w:numId w:val="10"/>
              </w:numPr>
              <w:spacing w:after="0"/>
              <w:ind w:left="337"/>
            </w:pPr>
            <w:r>
              <w:t>Investigate</w:t>
            </w:r>
            <w:r w:rsidR="002510CD">
              <w:t xml:space="preserve"> education-related professional organizations and </w:t>
            </w:r>
            <w:r>
              <w:t>their</w:t>
            </w:r>
            <w:r w:rsidR="002510CD">
              <w:t xml:space="preserve"> influences on education.  </w:t>
            </w:r>
          </w:p>
          <w:p w14:paraId="3F7022A2" w14:textId="77777777" w:rsidR="001E3EFC" w:rsidRDefault="001E3EFC" w:rsidP="00B94639">
            <w:pPr>
              <w:pStyle w:val="ListParagraph"/>
              <w:widowControl/>
              <w:spacing w:after="0"/>
              <w:ind w:left="337" w:hanging="360"/>
            </w:pPr>
          </w:p>
          <w:p w14:paraId="7DE05D11" w14:textId="7950C4DB" w:rsidR="001E3EFC" w:rsidRDefault="001E3EFC" w:rsidP="00B94639">
            <w:pPr>
              <w:pStyle w:val="ListParagraph"/>
              <w:widowControl/>
              <w:numPr>
                <w:ilvl w:val="0"/>
                <w:numId w:val="10"/>
              </w:numPr>
              <w:spacing w:after="0"/>
              <w:ind w:left="337"/>
            </w:pPr>
            <w:r>
              <w:t>Create o</w:t>
            </w:r>
            <w:r w:rsidR="0015325E">
              <w:t xml:space="preserve">f code of ethics for teachers; </w:t>
            </w:r>
            <w:r>
              <w:t>describe the implications for students and teachers when it is not honored.</w:t>
            </w:r>
          </w:p>
          <w:p w14:paraId="4BED675C" w14:textId="77777777" w:rsidR="001E3EFC" w:rsidRDefault="001E3EFC" w:rsidP="00B94639">
            <w:pPr>
              <w:pStyle w:val="ListParagraph"/>
              <w:widowControl/>
              <w:spacing w:after="0"/>
              <w:ind w:left="337" w:hanging="360"/>
            </w:pPr>
          </w:p>
          <w:p w14:paraId="23727537" w14:textId="77777777" w:rsidR="001E3EFC" w:rsidRDefault="001E3EFC" w:rsidP="00B94639">
            <w:pPr>
              <w:pStyle w:val="ListParagraph"/>
              <w:widowControl/>
              <w:numPr>
                <w:ilvl w:val="0"/>
                <w:numId w:val="10"/>
              </w:numPr>
              <w:spacing w:after="0"/>
              <w:ind w:left="337"/>
            </w:pPr>
            <w:r>
              <w:t xml:space="preserve">Identify organizational governance and funding structures for schools.  </w:t>
            </w:r>
          </w:p>
          <w:p w14:paraId="6DA30B56" w14:textId="77777777" w:rsidR="001E3EFC" w:rsidRDefault="001E3EFC" w:rsidP="00B94639">
            <w:pPr>
              <w:pStyle w:val="ListParagraph"/>
              <w:widowControl/>
              <w:spacing w:after="0"/>
              <w:ind w:left="337" w:hanging="360"/>
            </w:pPr>
          </w:p>
          <w:p w14:paraId="1AD77EE5" w14:textId="72450C60" w:rsidR="001E3EFC" w:rsidRPr="001A1AB2" w:rsidRDefault="0015325E" w:rsidP="00B94639">
            <w:pPr>
              <w:pStyle w:val="ListParagraph"/>
              <w:widowControl/>
              <w:numPr>
                <w:ilvl w:val="0"/>
                <w:numId w:val="10"/>
              </w:numPr>
              <w:spacing w:after="0"/>
              <w:ind w:left="337" w:hanging="450"/>
            </w:pPr>
            <w:r>
              <w:t>Recognize</w:t>
            </w:r>
            <w:r w:rsidR="001E3EFC">
              <w:t xml:space="preserve"> the importance of the relationship betwee</w:t>
            </w:r>
            <w:r w:rsidR="00B94639">
              <w:t>n the family and the school and</w:t>
            </w:r>
            <w:r w:rsidR="001E3EFC">
              <w:t xml:space="preserve"> its impact on student success. </w:t>
            </w:r>
          </w:p>
        </w:tc>
      </w:tr>
      <w:tr w:rsidR="002510CD" w:rsidRPr="001A1AB2" w14:paraId="6970C6F8" w14:textId="77777777" w:rsidTr="00EF03A0">
        <w:trPr>
          <w:trHeight w:val="350"/>
        </w:trPr>
        <w:tc>
          <w:tcPr>
            <w:tcW w:w="9355" w:type="dxa"/>
          </w:tcPr>
          <w:p w14:paraId="2015BFB4" w14:textId="77777777" w:rsidR="002510CD" w:rsidRPr="001A1AB2" w:rsidRDefault="002510CD" w:rsidP="00E135B5">
            <w:pPr>
              <w:widowControl/>
              <w:spacing w:after="0"/>
              <w:rPr>
                <w:b/>
              </w:rPr>
            </w:pPr>
            <w:r w:rsidRPr="001A1AB2">
              <w:rPr>
                <w:b/>
              </w:rPr>
              <w:t>End-of-Course Assessment(s):</w:t>
            </w:r>
          </w:p>
          <w:p w14:paraId="7D682811" w14:textId="77777777" w:rsidR="002510CD" w:rsidRPr="001A1AB2" w:rsidRDefault="002510CD" w:rsidP="00E135B5">
            <w:pPr>
              <w:widowControl/>
              <w:spacing w:after="0"/>
              <w:ind w:left="446" w:hanging="446"/>
            </w:pPr>
            <w:r w:rsidRPr="001A1AB2">
              <w:fldChar w:fldCharType="begin">
                <w:ffData>
                  <w:name w:val=""/>
                  <w:enabled/>
                  <w:calcOnExit w:val="0"/>
                  <w:checkBox>
                    <w:size w:val="18"/>
                    <w:default w:val="1"/>
                  </w:checkBox>
                </w:ffData>
              </w:fldChar>
            </w:r>
            <w:r w:rsidRPr="001A1AB2">
              <w:instrText xml:space="preserve"> FORMCHECKBOX </w:instrText>
            </w:r>
            <w:r w:rsidR="00484B4D">
              <w:fldChar w:fldCharType="separate"/>
            </w:r>
            <w:r w:rsidRPr="001A1AB2">
              <w:fldChar w:fldCharType="end"/>
            </w:r>
            <w:r w:rsidRPr="001A1AB2">
              <w:tab/>
              <w:t>Teacher designed assessment</w:t>
            </w:r>
          </w:p>
          <w:p w14:paraId="1FD5FF8D" w14:textId="77777777" w:rsidR="002510CD" w:rsidRPr="001A1AB2" w:rsidRDefault="002510CD" w:rsidP="00E135B5">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LEA designed assessment</w:t>
            </w:r>
          </w:p>
          <w:p w14:paraId="6FB982EF"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Certification/credentialing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AE10C4D"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Licensing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66A1BB04" w14:textId="77777777" w:rsidR="002510CD" w:rsidRPr="001A1AB2" w:rsidRDefault="002510CD" w:rsidP="00E135B5">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Nationally recognized exam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79C72F5C" w14:textId="65906882" w:rsidR="002510CD" w:rsidRPr="001A1AB2" w:rsidRDefault="002510CD" w:rsidP="00E135B5">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r w:rsidR="002510CD" w:rsidRPr="001A1AB2" w14:paraId="303C1BD7" w14:textId="77777777" w:rsidTr="00EF03A0">
        <w:trPr>
          <w:trHeight w:val="20"/>
        </w:trPr>
        <w:tc>
          <w:tcPr>
            <w:tcW w:w="9355" w:type="dxa"/>
            <w:shd w:val="clear" w:color="auto" w:fill="000000" w:themeFill="text1"/>
          </w:tcPr>
          <w:p w14:paraId="268DFD53" w14:textId="77777777" w:rsidR="002510CD" w:rsidRPr="001A1AB2" w:rsidRDefault="002510CD" w:rsidP="00E135B5">
            <w:pPr>
              <w:widowControl/>
              <w:spacing w:after="0"/>
            </w:pPr>
          </w:p>
        </w:tc>
      </w:tr>
      <w:tr w:rsidR="002510CD" w:rsidRPr="001A1AB2" w14:paraId="436DDBE8" w14:textId="77777777" w:rsidTr="00EF03A0">
        <w:trPr>
          <w:trHeight w:val="557"/>
        </w:trPr>
        <w:tc>
          <w:tcPr>
            <w:tcW w:w="9355" w:type="dxa"/>
          </w:tcPr>
          <w:p w14:paraId="3A8C6DB0" w14:textId="77777777" w:rsidR="002510CD" w:rsidRPr="001A1AB2" w:rsidRDefault="002510CD" w:rsidP="00E135B5">
            <w:pPr>
              <w:widowControl/>
              <w:spacing w:after="0"/>
              <w:rPr>
                <w:b/>
              </w:rPr>
            </w:pPr>
            <w:r w:rsidRPr="001A1AB2">
              <w:rPr>
                <w:b/>
              </w:rPr>
              <w:lastRenderedPageBreak/>
              <w:t>Course title:</w:t>
            </w:r>
          </w:p>
          <w:p w14:paraId="3858BFE5" w14:textId="77777777" w:rsidR="002510CD" w:rsidRDefault="002510CD" w:rsidP="00E135B5">
            <w:pPr>
              <w:widowControl/>
              <w:spacing w:after="0"/>
            </w:pPr>
          </w:p>
          <w:p w14:paraId="0D424C18" w14:textId="3FC68E8E" w:rsidR="002510CD" w:rsidRPr="001A1AB2" w:rsidRDefault="002510CD" w:rsidP="00E135B5">
            <w:pPr>
              <w:widowControl/>
              <w:spacing w:after="0"/>
            </w:pPr>
            <w:r w:rsidRPr="001A1AB2">
              <w:t>Foundations of Curriculum and Instruction</w:t>
            </w:r>
            <w:r>
              <w:t xml:space="preserve"> (FCI)</w:t>
            </w:r>
          </w:p>
        </w:tc>
      </w:tr>
      <w:tr w:rsidR="002510CD" w:rsidRPr="001A1AB2" w14:paraId="75B10500" w14:textId="77777777" w:rsidTr="00EF03A0">
        <w:trPr>
          <w:trHeight w:val="557"/>
        </w:trPr>
        <w:tc>
          <w:tcPr>
            <w:tcW w:w="9355" w:type="dxa"/>
          </w:tcPr>
          <w:p w14:paraId="237ADE64" w14:textId="0110C32E" w:rsidR="002510CD" w:rsidRPr="001A1AB2" w:rsidRDefault="006F484F" w:rsidP="00E135B5">
            <w:pPr>
              <w:widowControl/>
              <w:spacing w:after="0"/>
              <w:rPr>
                <w:b/>
              </w:rPr>
            </w:pPr>
            <w:r>
              <w:rPr>
                <w:b/>
              </w:rPr>
              <w:t>Course description (including</w:t>
            </w:r>
            <w:r w:rsidR="002510CD" w:rsidRPr="001A1AB2">
              <w:rPr>
                <w:b/>
              </w:rPr>
              <w:t xml:space="preserve"> prerequisites):</w:t>
            </w:r>
          </w:p>
          <w:p w14:paraId="3BB2732D" w14:textId="77777777" w:rsidR="002510CD" w:rsidRDefault="002510CD" w:rsidP="00E135B5">
            <w:pPr>
              <w:widowControl/>
              <w:spacing w:after="0"/>
              <w:rPr>
                <w:b/>
              </w:rPr>
            </w:pPr>
          </w:p>
          <w:p w14:paraId="47F95ED0" w14:textId="781D3692" w:rsidR="002510CD" w:rsidRDefault="002510CD" w:rsidP="00E135B5">
            <w:pPr>
              <w:widowControl/>
              <w:spacing w:after="0"/>
            </w:pPr>
            <w:r>
              <w:t xml:space="preserve">Foundations of Curriculum and Instruction (FCI) </w:t>
            </w:r>
            <w:r w:rsidR="001365F8" w:rsidRPr="007848C6">
              <w:t>explores curriculum delivery models in response to the needs of the learner.  Emphasis is placed on the development of a variety of instructional materials that promote learning and a supportive classroom environment.  Students analyze the influence of technology and impact on learning.  Students develop lesson plans and assessments while practicing appropriate classroom management techniques to maximize the learning process for every student.</w:t>
            </w:r>
          </w:p>
          <w:p w14:paraId="44B726C2" w14:textId="77777777" w:rsidR="002510CD" w:rsidRDefault="002510CD" w:rsidP="00E135B5">
            <w:pPr>
              <w:widowControl/>
              <w:spacing w:after="0"/>
            </w:pPr>
          </w:p>
          <w:p w14:paraId="210C7353" w14:textId="4156A81C" w:rsidR="002510CD" w:rsidRPr="001A1AB2" w:rsidRDefault="002510CD" w:rsidP="00E135B5">
            <w:pPr>
              <w:widowControl/>
              <w:spacing w:after="0"/>
            </w:pPr>
            <w:r w:rsidRPr="00DD6E6E">
              <w:t>Prerequisites:  Human Growth and Development and Teaching as a Profession</w:t>
            </w:r>
          </w:p>
        </w:tc>
      </w:tr>
      <w:tr w:rsidR="002510CD" w:rsidRPr="001A1AB2" w14:paraId="3147B89C" w14:textId="77777777" w:rsidTr="00EF03A0">
        <w:trPr>
          <w:trHeight w:val="620"/>
        </w:trPr>
        <w:tc>
          <w:tcPr>
            <w:tcW w:w="9355" w:type="dxa"/>
          </w:tcPr>
          <w:p w14:paraId="1513200B" w14:textId="74E9378D" w:rsidR="002510CD" w:rsidRPr="001A1AB2" w:rsidRDefault="002510CD" w:rsidP="00E135B5">
            <w:pPr>
              <w:widowControl/>
              <w:spacing w:after="0"/>
              <w:rPr>
                <w:b/>
              </w:rPr>
            </w:pPr>
            <w:r w:rsidRPr="001A1AB2">
              <w:rPr>
                <w:b/>
              </w:rPr>
              <w:t xml:space="preserve">Course knowledge and skills (what students will know and be able to do): </w:t>
            </w:r>
          </w:p>
          <w:p w14:paraId="19C105EA" w14:textId="77777777" w:rsidR="002510CD" w:rsidRDefault="002510CD" w:rsidP="00E135B5">
            <w:pPr>
              <w:widowControl/>
              <w:spacing w:after="0"/>
            </w:pPr>
          </w:p>
          <w:p w14:paraId="1D0C932A" w14:textId="77777777" w:rsidR="002510CD" w:rsidRPr="001A1AB2" w:rsidRDefault="002510CD" w:rsidP="00E135B5">
            <w:pPr>
              <w:widowControl/>
              <w:spacing w:after="0"/>
            </w:pPr>
            <w:r>
              <w:t>By the end of this course students will:</w:t>
            </w:r>
          </w:p>
          <w:p w14:paraId="06766BBB" w14:textId="77777777" w:rsidR="002510CD" w:rsidRDefault="002510CD" w:rsidP="00B94639">
            <w:pPr>
              <w:pStyle w:val="ListParagraph"/>
              <w:widowControl/>
              <w:numPr>
                <w:ilvl w:val="0"/>
                <w:numId w:val="11"/>
              </w:numPr>
              <w:spacing w:after="0"/>
              <w:ind w:left="337" w:hanging="337"/>
              <w:rPr>
                <w:rFonts w:eastAsia="Times New Roman" w:cs="Arial"/>
              </w:rPr>
            </w:pPr>
            <w:r>
              <w:rPr>
                <w:rFonts w:eastAsia="Times New Roman" w:cs="Arial"/>
              </w:rPr>
              <w:t>Describe various types of curriculum and explain how curriculum and instruction are related.</w:t>
            </w:r>
          </w:p>
          <w:p w14:paraId="080FA4A0" w14:textId="77777777" w:rsidR="002510CD" w:rsidRDefault="002510CD" w:rsidP="00B94639">
            <w:pPr>
              <w:pStyle w:val="ListParagraph"/>
              <w:widowControl/>
              <w:spacing w:after="0"/>
              <w:ind w:left="337" w:hanging="337"/>
              <w:rPr>
                <w:rFonts w:eastAsia="Times New Roman" w:cs="Arial"/>
              </w:rPr>
            </w:pPr>
          </w:p>
          <w:p w14:paraId="5B2B50BC" w14:textId="77777777" w:rsidR="002510CD" w:rsidRPr="00464AD4" w:rsidRDefault="002510CD" w:rsidP="00B94639">
            <w:pPr>
              <w:pStyle w:val="ListParagraph"/>
              <w:widowControl/>
              <w:numPr>
                <w:ilvl w:val="0"/>
                <w:numId w:val="11"/>
              </w:numPr>
              <w:spacing w:after="0"/>
              <w:ind w:left="337" w:hanging="337"/>
              <w:rPr>
                <w:rFonts w:eastAsia="Times New Roman" w:cs="Arial"/>
              </w:rPr>
            </w:pPr>
            <w:r w:rsidRPr="00464AD4">
              <w:rPr>
                <w:rFonts w:eastAsia="Times New Roman" w:cs="Arial"/>
              </w:rPr>
              <w:t xml:space="preserve">Identify how content and content standards are organized </w:t>
            </w:r>
            <w:r>
              <w:rPr>
                <w:rFonts w:eastAsia="Times New Roman" w:cs="Arial"/>
              </w:rPr>
              <w:t>within</w:t>
            </w:r>
            <w:r w:rsidRPr="00464AD4">
              <w:rPr>
                <w:rFonts w:eastAsia="Times New Roman" w:cs="Arial"/>
              </w:rPr>
              <w:t xml:space="preserve"> the curriculum.   </w:t>
            </w:r>
          </w:p>
          <w:p w14:paraId="27C5287F" w14:textId="77777777" w:rsidR="002510CD" w:rsidRPr="001A1AB2" w:rsidRDefault="002510CD" w:rsidP="00B94639">
            <w:pPr>
              <w:widowControl/>
              <w:spacing w:after="0"/>
              <w:ind w:left="337" w:hanging="337"/>
              <w:rPr>
                <w:rFonts w:eastAsia="Times New Roman" w:cs="Arial"/>
              </w:rPr>
            </w:pPr>
          </w:p>
          <w:p w14:paraId="51AF4EB3" w14:textId="5593F0BE" w:rsidR="002510CD" w:rsidRPr="00452E47" w:rsidRDefault="002510CD" w:rsidP="00B94639">
            <w:pPr>
              <w:pStyle w:val="ListParagraph"/>
              <w:widowControl/>
              <w:numPr>
                <w:ilvl w:val="0"/>
                <w:numId w:val="11"/>
              </w:numPr>
              <w:spacing w:after="0"/>
              <w:ind w:left="337" w:hanging="337"/>
              <w:rPr>
                <w:rFonts w:eastAsia="Times New Roman" w:cs="Arial"/>
              </w:rPr>
            </w:pPr>
            <w:r>
              <w:rPr>
                <w:rFonts w:eastAsia="Times New Roman" w:cs="Arial"/>
              </w:rPr>
              <w:t>Analyze factors that</w:t>
            </w:r>
            <w:r w:rsidRPr="00452E47">
              <w:rPr>
                <w:rFonts w:eastAsia="Times New Roman" w:cs="Arial"/>
              </w:rPr>
              <w:t xml:space="preserve"> affect the components of a curriculum</w:t>
            </w:r>
            <w:r>
              <w:rPr>
                <w:rFonts w:eastAsia="Times New Roman" w:cs="Arial"/>
              </w:rPr>
              <w:t xml:space="preserve">.  </w:t>
            </w:r>
          </w:p>
          <w:p w14:paraId="4D6B1C91" w14:textId="77777777" w:rsidR="002510CD" w:rsidRPr="001A1AB2" w:rsidRDefault="002510CD" w:rsidP="00B94639">
            <w:pPr>
              <w:widowControl/>
              <w:spacing w:after="0"/>
              <w:ind w:left="337" w:hanging="337"/>
              <w:rPr>
                <w:rFonts w:eastAsia="Times New Roman" w:cs="Arial"/>
              </w:rPr>
            </w:pPr>
          </w:p>
          <w:p w14:paraId="2133C3F7" w14:textId="6BAD0C22" w:rsidR="002510CD" w:rsidRPr="00452E47" w:rsidRDefault="002510CD" w:rsidP="00B94639">
            <w:pPr>
              <w:pStyle w:val="ListParagraph"/>
              <w:widowControl/>
              <w:numPr>
                <w:ilvl w:val="0"/>
                <w:numId w:val="11"/>
              </w:numPr>
              <w:spacing w:after="0"/>
              <w:ind w:left="337" w:hanging="337"/>
              <w:rPr>
                <w:rFonts w:eastAsia="Times New Roman" w:cs="Arial"/>
              </w:rPr>
            </w:pPr>
            <w:r w:rsidRPr="00452E47">
              <w:rPr>
                <w:rFonts w:eastAsia="Times New Roman" w:cs="Arial"/>
              </w:rPr>
              <w:t>Describe</w:t>
            </w:r>
            <w:r>
              <w:rPr>
                <w:rFonts w:eastAsia="Times New Roman" w:cs="Arial"/>
              </w:rPr>
              <w:t xml:space="preserve"> multiple </w:t>
            </w:r>
            <w:r w:rsidRPr="00452E47">
              <w:rPr>
                <w:rFonts w:eastAsia="Times New Roman" w:cs="Arial"/>
              </w:rPr>
              <w:t>methods for assessing student learning</w:t>
            </w:r>
            <w:r w:rsidR="00B0369A">
              <w:rPr>
                <w:rFonts w:eastAsia="Times New Roman" w:cs="Arial"/>
              </w:rPr>
              <w:t xml:space="preserve"> and</w:t>
            </w:r>
            <w:r>
              <w:rPr>
                <w:rFonts w:eastAsia="Times New Roman" w:cs="Arial"/>
              </w:rPr>
              <w:t xml:space="preserve"> </w:t>
            </w:r>
            <w:r w:rsidR="00B0369A">
              <w:rPr>
                <w:rFonts w:eastAsia="Times New Roman" w:cs="Arial"/>
              </w:rPr>
              <w:t>identify when it is appropriate to use each.</w:t>
            </w:r>
          </w:p>
          <w:p w14:paraId="59F193AD" w14:textId="77777777" w:rsidR="002510CD" w:rsidRPr="001A1AB2" w:rsidRDefault="002510CD" w:rsidP="00B94639">
            <w:pPr>
              <w:widowControl/>
              <w:spacing w:after="0"/>
              <w:ind w:left="337" w:hanging="337"/>
              <w:rPr>
                <w:rFonts w:eastAsia="Times New Roman" w:cs="Arial"/>
              </w:rPr>
            </w:pPr>
          </w:p>
          <w:p w14:paraId="23BB2F7D" w14:textId="77777777" w:rsidR="002510CD" w:rsidRPr="00452E47" w:rsidRDefault="002510CD" w:rsidP="00B94639">
            <w:pPr>
              <w:pStyle w:val="ListParagraph"/>
              <w:widowControl/>
              <w:numPr>
                <w:ilvl w:val="0"/>
                <w:numId w:val="11"/>
              </w:numPr>
              <w:spacing w:after="0"/>
              <w:ind w:left="337" w:hanging="337"/>
              <w:rPr>
                <w:rFonts w:eastAsia="Times New Roman" w:cs="Arial"/>
              </w:rPr>
            </w:pPr>
            <w:r>
              <w:rPr>
                <w:rFonts w:eastAsia="Times New Roman" w:cs="Arial"/>
              </w:rPr>
              <w:t>Demonstrate how to use appropriate strategies to differentiate instruction and engage all learners in higher order thinking.</w:t>
            </w:r>
          </w:p>
          <w:p w14:paraId="5F198781" w14:textId="77777777" w:rsidR="002510CD" w:rsidRPr="001A1AB2" w:rsidRDefault="002510CD" w:rsidP="00B94639">
            <w:pPr>
              <w:widowControl/>
              <w:spacing w:after="0"/>
              <w:ind w:left="337" w:hanging="337"/>
              <w:rPr>
                <w:rFonts w:eastAsia="Times New Roman" w:cs="Arial"/>
              </w:rPr>
            </w:pPr>
          </w:p>
          <w:p w14:paraId="7170496F" w14:textId="77777777" w:rsidR="002510CD" w:rsidRPr="00452E47" w:rsidRDefault="002510CD" w:rsidP="00B94639">
            <w:pPr>
              <w:pStyle w:val="ListParagraph"/>
              <w:widowControl/>
              <w:numPr>
                <w:ilvl w:val="0"/>
                <w:numId w:val="11"/>
              </w:numPr>
              <w:spacing w:after="0"/>
              <w:ind w:left="337" w:hanging="337"/>
              <w:rPr>
                <w:rFonts w:eastAsia="Times New Roman" w:cs="Arial"/>
              </w:rPr>
            </w:pPr>
            <w:r w:rsidRPr="00452E47">
              <w:rPr>
                <w:rFonts w:eastAsia="Times New Roman" w:cs="Arial"/>
              </w:rPr>
              <w:t>Explain the elements of IDEA and regulations for students with exceptionalities</w:t>
            </w:r>
            <w:r>
              <w:rPr>
                <w:rFonts w:eastAsia="Times New Roman" w:cs="Arial"/>
              </w:rPr>
              <w:t xml:space="preserve"> to create developmentally appropriate instruction.</w:t>
            </w:r>
            <w:r w:rsidRPr="00452E47">
              <w:rPr>
                <w:rFonts w:eastAsia="Times New Roman" w:cs="Arial"/>
              </w:rPr>
              <w:t xml:space="preserve"> </w:t>
            </w:r>
          </w:p>
          <w:p w14:paraId="7BBE24E7" w14:textId="77777777" w:rsidR="002510CD" w:rsidRPr="001A1AB2" w:rsidRDefault="002510CD" w:rsidP="00B94639">
            <w:pPr>
              <w:widowControl/>
              <w:spacing w:after="0"/>
              <w:ind w:left="337" w:hanging="337"/>
              <w:rPr>
                <w:rFonts w:eastAsia="Times New Roman" w:cs="Arial"/>
              </w:rPr>
            </w:pPr>
          </w:p>
          <w:p w14:paraId="489A9C3E" w14:textId="77777777" w:rsidR="002510CD" w:rsidRDefault="002510CD" w:rsidP="00B94639">
            <w:pPr>
              <w:pStyle w:val="ListParagraph"/>
              <w:widowControl/>
              <w:numPr>
                <w:ilvl w:val="0"/>
                <w:numId w:val="11"/>
              </w:numPr>
              <w:spacing w:after="0"/>
              <w:ind w:left="337" w:hanging="337"/>
              <w:rPr>
                <w:rFonts w:eastAsia="Times New Roman" w:cs="Arial"/>
              </w:rPr>
            </w:pPr>
            <w:r w:rsidRPr="00452E47">
              <w:rPr>
                <w:rFonts w:eastAsia="Times New Roman" w:cs="Arial"/>
              </w:rPr>
              <w:t xml:space="preserve">Develop individualized education programs </w:t>
            </w:r>
            <w:r>
              <w:rPr>
                <w:rFonts w:eastAsia="Times New Roman" w:cs="Arial"/>
              </w:rPr>
              <w:t xml:space="preserve">using a variety of strategies </w:t>
            </w:r>
            <w:r w:rsidRPr="00452E47">
              <w:rPr>
                <w:rFonts w:eastAsia="Times New Roman" w:cs="Arial"/>
              </w:rPr>
              <w:t>to</w:t>
            </w:r>
            <w:r>
              <w:rPr>
                <w:rFonts w:eastAsia="Times New Roman" w:cs="Arial"/>
              </w:rPr>
              <w:t xml:space="preserve"> create personalized learning opportunities. </w:t>
            </w:r>
          </w:p>
          <w:p w14:paraId="6E68C6C5" w14:textId="77777777" w:rsidR="002510CD" w:rsidRPr="00452E47" w:rsidRDefault="002510CD" w:rsidP="00B94639">
            <w:pPr>
              <w:pStyle w:val="ListParagraph"/>
              <w:widowControl/>
              <w:spacing w:after="0"/>
              <w:ind w:left="337" w:hanging="337"/>
              <w:rPr>
                <w:rFonts w:eastAsia="Times New Roman" w:cs="Arial"/>
              </w:rPr>
            </w:pPr>
          </w:p>
          <w:p w14:paraId="0B22DD0B" w14:textId="1C66C55C" w:rsidR="002510CD" w:rsidRDefault="002510CD" w:rsidP="00B94639">
            <w:pPr>
              <w:pStyle w:val="ListParagraph"/>
              <w:widowControl/>
              <w:numPr>
                <w:ilvl w:val="0"/>
                <w:numId w:val="11"/>
              </w:numPr>
              <w:spacing w:after="0"/>
              <w:ind w:left="337" w:hanging="337"/>
              <w:rPr>
                <w:rFonts w:eastAsia="Times New Roman" w:cs="Arial"/>
              </w:rPr>
            </w:pPr>
            <w:r w:rsidRPr="00B0369A">
              <w:rPr>
                <w:rFonts w:eastAsia="Times New Roman" w:cs="Arial"/>
              </w:rPr>
              <w:t xml:space="preserve">Describe how technology has evolved and how it can be integrated effectively in the classroom.  </w:t>
            </w:r>
          </w:p>
          <w:p w14:paraId="2DAE08F4" w14:textId="77777777" w:rsidR="00B0369A" w:rsidRPr="00B0369A" w:rsidRDefault="00B0369A" w:rsidP="00B94639">
            <w:pPr>
              <w:pStyle w:val="ListParagraph"/>
              <w:widowControl/>
              <w:spacing w:after="0"/>
              <w:ind w:left="337" w:hanging="337"/>
              <w:rPr>
                <w:rFonts w:eastAsia="Times New Roman" w:cs="Arial"/>
              </w:rPr>
            </w:pPr>
          </w:p>
          <w:p w14:paraId="53869B34" w14:textId="7D4DAB1D" w:rsidR="002510CD" w:rsidRPr="00452E47" w:rsidRDefault="002510CD" w:rsidP="00B94639">
            <w:pPr>
              <w:pStyle w:val="ListParagraph"/>
              <w:widowControl/>
              <w:numPr>
                <w:ilvl w:val="0"/>
                <w:numId w:val="11"/>
              </w:numPr>
              <w:spacing w:after="0"/>
              <w:ind w:left="337" w:hanging="337"/>
              <w:rPr>
                <w:rFonts w:eastAsia="Times New Roman" w:cs="Arial"/>
              </w:rPr>
            </w:pPr>
            <w:r>
              <w:rPr>
                <w:rFonts w:eastAsia="Times New Roman" w:cs="Arial"/>
              </w:rPr>
              <w:t>Identify the process to creating a</w:t>
            </w:r>
            <w:r w:rsidR="00B0369A">
              <w:rPr>
                <w:rFonts w:eastAsia="Times New Roman" w:cs="Arial"/>
              </w:rPr>
              <w:t xml:space="preserve"> positive classroom environment,</w:t>
            </w:r>
            <w:r>
              <w:rPr>
                <w:rFonts w:eastAsia="Times New Roman" w:cs="Arial"/>
              </w:rPr>
              <w:t xml:space="preserve"> e</w:t>
            </w:r>
            <w:r w:rsidRPr="00452E47">
              <w:rPr>
                <w:rFonts w:eastAsia="Times New Roman" w:cs="Arial"/>
              </w:rPr>
              <w:t xml:space="preserve">xplore </w:t>
            </w:r>
            <w:r>
              <w:rPr>
                <w:rFonts w:eastAsia="Times New Roman" w:cs="Arial"/>
              </w:rPr>
              <w:t xml:space="preserve">different </w:t>
            </w:r>
            <w:r w:rsidRPr="00452E47">
              <w:rPr>
                <w:rFonts w:eastAsia="Times New Roman" w:cs="Arial"/>
              </w:rPr>
              <w:t>approaches to classroom management to optimize student learning</w:t>
            </w:r>
            <w:r w:rsidR="00B0369A">
              <w:rPr>
                <w:rFonts w:eastAsia="Times New Roman" w:cs="Arial"/>
              </w:rPr>
              <w:t xml:space="preserve"> and minimize behavior,</w:t>
            </w:r>
            <w:r>
              <w:rPr>
                <w:rFonts w:eastAsia="Times New Roman" w:cs="Arial"/>
              </w:rPr>
              <w:t xml:space="preserve"> and develop a set of class guidelines to enhance the learning environment.</w:t>
            </w:r>
          </w:p>
          <w:p w14:paraId="6DFCFA2C" w14:textId="77777777" w:rsidR="002510CD" w:rsidRPr="001A1AB2" w:rsidRDefault="002510CD" w:rsidP="00B94639">
            <w:pPr>
              <w:widowControl/>
              <w:spacing w:after="0"/>
              <w:ind w:left="337" w:hanging="337"/>
              <w:rPr>
                <w:rFonts w:eastAsia="Times New Roman" w:cs="Arial"/>
              </w:rPr>
            </w:pPr>
          </w:p>
          <w:p w14:paraId="7DD52494" w14:textId="77777777" w:rsidR="002510CD" w:rsidRPr="002510CD" w:rsidRDefault="002510CD" w:rsidP="00B94639">
            <w:pPr>
              <w:pStyle w:val="ListParagraph"/>
              <w:widowControl/>
              <w:numPr>
                <w:ilvl w:val="0"/>
                <w:numId w:val="11"/>
              </w:numPr>
              <w:spacing w:after="0"/>
              <w:ind w:left="337" w:hanging="450"/>
            </w:pPr>
            <w:r w:rsidRPr="002510CD">
              <w:rPr>
                <w:rFonts w:eastAsia="Times New Roman" w:cs="Arial"/>
              </w:rPr>
              <w:t xml:space="preserve">Describe the steps in planning for instruction based on formative and summative assessment data, prior learning, and student interests and prepare </w:t>
            </w:r>
            <w:r>
              <w:rPr>
                <w:rFonts w:eastAsia="Times New Roman" w:cs="Arial"/>
              </w:rPr>
              <w:t>a standards-based lesson plan.</w:t>
            </w:r>
          </w:p>
          <w:p w14:paraId="32050ABE" w14:textId="77777777" w:rsidR="002510CD" w:rsidRPr="002510CD" w:rsidRDefault="002510CD" w:rsidP="00B94639">
            <w:pPr>
              <w:pStyle w:val="ListParagraph"/>
              <w:spacing w:after="0"/>
              <w:ind w:left="337" w:hanging="450"/>
              <w:rPr>
                <w:rFonts w:eastAsia="Times New Roman" w:cs="Arial"/>
              </w:rPr>
            </w:pPr>
          </w:p>
          <w:p w14:paraId="65C77E5E" w14:textId="023FA40F" w:rsidR="00EB4B81" w:rsidRPr="001A1AB2" w:rsidRDefault="00B0369A" w:rsidP="00B94639">
            <w:pPr>
              <w:pStyle w:val="ListParagraph"/>
              <w:widowControl/>
              <w:numPr>
                <w:ilvl w:val="0"/>
                <w:numId w:val="11"/>
              </w:numPr>
              <w:spacing w:after="0"/>
              <w:ind w:left="337" w:hanging="450"/>
            </w:pPr>
            <w:r>
              <w:rPr>
                <w:rFonts w:eastAsia="Times New Roman" w:cs="Arial"/>
              </w:rPr>
              <w:lastRenderedPageBreak/>
              <w:t>Prepare, deliver, evaluate, and revise a standards-based</w:t>
            </w:r>
            <w:r w:rsidR="002510CD">
              <w:rPr>
                <w:rFonts w:eastAsia="Times New Roman" w:cs="Arial"/>
              </w:rPr>
              <w:t xml:space="preserve"> lesson plan.  </w:t>
            </w:r>
          </w:p>
        </w:tc>
      </w:tr>
      <w:tr w:rsidR="00EF03A0" w:rsidRPr="001A1AB2" w14:paraId="5CE90CFB" w14:textId="77777777" w:rsidTr="00EF03A0">
        <w:trPr>
          <w:trHeight w:val="620"/>
        </w:trPr>
        <w:tc>
          <w:tcPr>
            <w:tcW w:w="9355" w:type="dxa"/>
          </w:tcPr>
          <w:p w14:paraId="5E859203" w14:textId="77777777" w:rsidR="00EF03A0" w:rsidRPr="0033704B" w:rsidRDefault="00EF03A0" w:rsidP="00E135B5">
            <w:pPr>
              <w:widowControl/>
              <w:spacing w:after="0"/>
              <w:rPr>
                <w:b/>
              </w:rPr>
            </w:pPr>
            <w:r w:rsidRPr="0033704B">
              <w:rPr>
                <w:b/>
              </w:rPr>
              <w:lastRenderedPageBreak/>
              <w:t>End-of-Course Assessment(s):</w:t>
            </w:r>
          </w:p>
          <w:p w14:paraId="453F70A2" w14:textId="77777777" w:rsidR="00EF03A0" w:rsidRPr="0033704B" w:rsidRDefault="00EF03A0" w:rsidP="00E135B5">
            <w:pPr>
              <w:widowControl/>
              <w:spacing w:after="0"/>
              <w:ind w:left="446" w:hanging="446"/>
            </w:pPr>
            <w:r w:rsidRPr="0033704B">
              <w:fldChar w:fldCharType="begin">
                <w:ffData>
                  <w:name w:val=""/>
                  <w:enabled/>
                  <w:calcOnExit w:val="0"/>
                  <w:checkBox>
                    <w:size w:val="18"/>
                    <w:default w:val="1"/>
                  </w:checkBox>
                </w:ffData>
              </w:fldChar>
            </w:r>
            <w:r w:rsidRPr="0033704B">
              <w:instrText xml:space="preserve"> FORMCHECKBOX </w:instrText>
            </w:r>
            <w:r w:rsidR="00484B4D">
              <w:fldChar w:fldCharType="separate"/>
            </w:r>
            <w:r w:rsidRPr="0033704B">
              <w:fldChar w:fldCharType="end"/>
            </w:r>
            <w:r w:rsidRPr="0033704B">
              <w:tab/>
              <w:t>Teacher designed assessment</w:t>
            </w:r>
          </w:p>
          <w:p w14:paraId="2DD0C4C7" w14:textId="77777777" w:rsidR="00EF03A0" w:rsidRPr="0033704B" w:rsidRDefault="00EF03A0" w:rsidP="00E135B5">
            <w:pPr>
              <w:widowControl/>
              <w:spacing w:after="0"/>
              <w:ind w:left="446" w:hanging="446"/>
            </w:pPr>
            <w:r w:rsidRPr="0033704B">
              <w:fldChar w:fldCharType="begin">
                <w:ffData>
                  <w:name w:val="Check1"/>
                  <w:enabled/>
                  <w:calcOnExit w:val="0"/>
                  <w:checkBox>
                    <w:size w:val="18"/>
                    <w:default w:val="0"/>
                  </w:checkBox>
                </w:ffData>
              </w:fldChar>
            </w:r>
            <w:r w:rsidRPr="0033704B">
              <w:instrText xml:space="preserve"> FORMCHECKBOX </w:instrText>
            </w:r>
            <w:r w:rsidR="00484B4D">
              <w:fldChar w:fldCharType="separate"/>
            </w:r>
            <w:r w:rsidRPr="0033704B">
              <w:fldChar w:fldCharType="end"/>
            </w:r>
            <w:r w:rsidRPr="0033704B">
              <w:tab/>
              <w:t>LEA designed assessment</w:t>
            </w:r>
          </w:p>
          <w:p w14:paraId="3D19DC89" w14:textId="77777777" w:rsidR="00EF03A0" w:rsidRPr="0033704B" w:rsidRDefault="00EF03A0"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484B4D">
              <w:fldChar w:fldCharType="separate"/>
            </w:r>
            <w:r w:rsidRPr="0033704B">
              <w:fldChar w:fldCharType="end"/>
            </w:r>
            <w:r w:rsidRPr="0033704B">
              <w:tab/>
              <w:t xml:space="preserve">Certification/credentialing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242E503C" w14:textId="77777777" w:rsidR="00EF03A0" w:rsidRPr="0033704B" w:rsidRDefault="00EF03A0"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484B4D">
              <w:fldChar w:fldCharType="separate"/>
            </w:r>
            <w:r w:rsidRPr="0033704B">
              <w:fldChar w:fldCharType="end"/>
            </w:r>
            <w:r w:rsidRPr="0033704B">
              <w:tab/>
              <w:t xml:space="preserve">Licensing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1FC8C6D2" w14:textId="77777777" w:rsidR="00EF03A0" w:rsidRPr="0033704B" w:rsidRDefault="00EF03A0"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484B4D">
              <w:fldChar w:fldCharType="separate"/>
            </w:r>
            <w:r w:rsidRPr="0033704B">
              <w:fldChar w:fldCharType="end"/>
            </w:r>
            <w:r w:rsidRPr="0033704B">
              <w:tab/>
              <w:t xml:space="preserve">Nationally recognized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29487CD0" w14:textId="72B996BE" w:rsidR="00EF03A0" w:rsidRPr="00EF03A0" w:rsidRDefault="00EF03A0" w:rsidP="00E135B5">
            <w:pPr>
              <w:widowControl/>
              <w:spacing w:after="0"/>
              <w:ind w:left="427" w:hanging="427"/>
            </w:pPr>
            <w:r w:rsidRPr="0033704B">
              <w:fldChar w:fldCharType="begin">
                <w:ffData>
                  <w:name w:val="Check1"/>
                  <w:enabled/>
                  <w:calcOnExit w:val="0"/>
                  <w:checkBox>
                    <w:size w:val="18"/>
                    <w:default w:val="0"/>
                  </w:checkBox>
                </w:ffData>
              </w:fldChar>
            </w:r>
            <w:r w:rsidRPr="0033704B">
              <w:instrText xml:space="preserve"> FORMCHECKBOX </w:instrText>
            </w:r>
            <w:r w:rsidR="00484B4D">
              <w:fldChar w:fldCharType="separate"/>
            </w:r>
            <w:r w:rsidRPr="0033704B">
              <w:fldChar w:fldCharType="end"/>
            </w:r>
            <w:r>
              <w:tab/>
            </w:r>
            <w:r w:rsidRPr="0033704B">
              <w:t xml:space="preserve">Other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tc>
      </w:tr>
      <w:tr w:rsidR="0026213F" w:rsidRPr="001A1AB2" w14:paraId="132BD8A2" w14:textId="77777777" w:rsidTr="00EF03A0">
        <w:trPr>
          <w:trHeight w:val="20"/>
        </w:trPr>
        <w:tc>
          <w:tcPr>
            <w:tcW w:w="9355" w:type="dxa"/>
            <w:shd w:val="clear" w:color="auto" w:fill="000000" w:themeFill="text1"/>
          </w:tcPr>
          <w:p w14:paraId="1F5ECEAF" w14:textId="77777777" w:rsidR="0026213F" w:rsidRPr="001A1AB2" w:rsidRDefault="0026213F" w:rsidP="00E135B5">
            <w:pPr>
              <w:widowControl/>
              <w:spacing w:after="0"/>
            </w:pPr>
          </w:p>
        </w:tc>
      </w:tr>
      <w:tr w:rsidR="0026213F" w:rsidRPr="001A1AB2" w14:paraId="779B1194" w14:textId="77777777" w:rsidTr="00EF03A0">
        <w:trPr>
          <w:trHeight w:val="917"/>
        </w:trPr>
        <w:tc>
          <w:tcPr>
            <w:tcW w:w="9355" w:type="dxa"/>
          </w:tcPr>
          <w:p w14:paraId="14227627" w14:textId="77777777" w:rsidR="0026213F" w:rsidRPr="002510CD" w:rsidRDefault="0026213F" w:rsidP="00E135B5">
            <w:pPr>
              <w:pStyle w:val="NoSpacing"/>
              <w:spacing w:line="276" w:lineRule="auto"/>
              <w:rPr>
                <w:b/>
              </w:rPr>
            </w:pPr>
            <w:r w:rsidRPr="002510CD">
              <w:rPr>
                <w:b/>
              </w:rPr>
              <w:t>Course title:</w:t>
            </w:r>
          </w:p>
          <w:p w14:paraId="091B6B98" w14:textId="77777777" w:rsidR="0026213F" w:rsidRDefault="0026213F" w:rsidP="00E135B5">
            <w:pPr>
              <w:pStyle w:val="NoSpacing"/>
              <w:spacing w:line="276" w:lineRule="auto"/>
            </w:pPr>
          </w:p>
          <w:p w14:paraId="7BFB6D3F" w14:textId="7286B66F" w:rsidR="0026213F" w:rsidRPr="001A1AB2" w:rsidRDefault="0026213F" w:rsidP="00E135B5">
            <w:pPr>
              <w:pStyle w:val="NoSpacing"/>
              <w:spacing w:line="276" w:lineRule="auto"/>
            </w:pPr>
            <w:r>
              <w:t xml:space="preserve">Exceptional Children </w:t>
            </w:r>
            <w:r w:rsidR="0033704B">
              <w:t>(EC)</w:t>
            </w:r>
          </w:p>
        </w:tc>
      </w:tr>
      <w:tr w:rsidR="0026213F" w:rsidRPr="001A1AB2" w14:paraId="473EDE36" w14:textId="77777777" w:rsidTr="00EF03A0">
        <w:trPr>
          <w:trHeight w:val="557"/>
        </w:trPr>
        <w:tc>
          <w:tcPr>
            <w:tcW w:w="9355" w:type="dxa"/>
          </w:tcPr>
          <w:p w14:paraId="12FE592C" w14:textId="0AC5EE6D" w:rsidR="0026213F" w:rsidRDefault="006F484F" w:rsidP="00E135B5">
            <w:pPr>
              <w:widowControl/>
              <w:spacing w:after="0"/>
              <w:rPr>
                <w:b/>
              </w:rPr>
            </w:pPr>
            <w:r>
              <w:rPr>
                <w:b/>
              </w:rPr>
              <w:t>Course description (including</w:t>
            </w:r>
            <w:r w:rsidR="0026213F" w:rsidRPr="001A1AB2">
              <w:rPr>
                <w:b/>
              </w:rPr>
              <w:t xml:space="preserve"> prerequisites):</w:t>
            </w:r>
          </w:p>
          <w:p w14:paraId="49ED28F9" w14:textId="77777777" w:rsidR="00C04112" w:rsidRPr="001A1AB2" w:rsidRDefault="00C04112" w:rsidP="00E135B5">
            <w:pPr>
              <w:widowControl/>
              <w:spacing w:after="0"/>
              <w:rPr>
                <w:b/>
              </w:rPr>
            </w:pPr>
          </w:p>
          <w:p w14:paraId="0A1B0721" w14:textId="56437186" w:rsidR="00C04112" w:rsidRPr="00E02F52" w:rsidRDefault="00C04112" w:rsidP="00E135B5">
            <w:pPr>
              <w:pStyle w:val="NoSpacing"/>
              <w:spacing w:line="276" w:lineRule="auto"/>
            </w:pPr>
            <w:r w:rsidRPr="002510CD">
              <w:t>Exceptional Children</w:t>
            </w:r>
            <w:r w:rsidRPr="00E02F52">
              <w:t xml:space="preserve"> </w:t>
            </w:r>
            <w:r w:rsidR="0033704B">
              <w:t xml:space="preserve">(EC) </w:t>
            </w:r>
            <w:r w:rsidR="001365F8" w:rsidRPr="00E02F52">
              <w:t xml:space="preserve">examines the diverse needs and characteristics of exceptional learners and explores the complexities of special education law.  Students develop an IEP and use assessment and performance data to make decisions that support individuals with exceptional learning needs.  </w:t>
            </w:r>
            <w:r w:rsidR="001365F8">
              <w:t>Students</w:t>
            </w:r>
            <w:r w:rsidR="001365F8" w:rsidRPr="00E02F52">
              <w:t xml:space="preserve"> use instructional methods grounded in theory and research and learn about student motivation and classroom management in the content of exceptional learners.</w:t>
            </w:r>
          </w:p>
          <w:p w14:paraId="5D9EDD86" w14:textId="77777777" w:rsidR="00116EBB" w:rsidRDefault="00116EBB" w:rsidP="00E135B5">
            <w:pPr>
              <w:pStyle w:val="NoSpacing"/>
              <w:spacing w:line="276" w:lineRule="auto"/>
            </w:pPr>
          </w:p>
          <w:p w14:paraId="77CE7A83" w14:textId="2782EDCD" w:rsidR="0026213F" w:rsidRPr="001A1AB2" w:rsidRDefault="00116EBB" w:rsidP="00E135B5">
            <w:pPr>
              <w:pStyle w:val="NoSpacing"/>
              <w:spacing w:line="276" w:lineRule="auto"/>
            </w:pPr>
            <w:r w:rsidRPr="00116EBB">
              <w:t xml:space="preserve">Prerequisites:  Human Growth and Development, </w:t>
            </w:r>
            <w:r w:rsidR="003E0619">
              <w:t>Teaching as a Profession</w:t>
            </w:r>
            <w:r w:rsidRPr="00116EBB">
              <w:t xml:space="preserve">, and </w:t>
            </w:r>
            <w:r w:rsidR="00EF03A0">
              <w:t xml:space="preserve">Foundations of </w:t>
            </w:r>
            <w:r w:rsidRPr="00116EBB">
              <w:t>Curriculum and Instruction</w:t>
            </w:r>
          </w:p>
        </w:tc>
      </w:tr>
      <w:tr w:rsidR="0026213F" w:rsidRPr="001A1AB2" w14:paraId="650779A7" w14:textId="77777777" w:rsidTr="00EF03A0">
        <w:trPr>
          <w:trHeight w:val="620"/>
        </w:trPr>
        <w:tc>
          <w:tcPr>
            <w:tcW w:w="9355" w:type="dxa"/>
          </w:tcPr>
          <w:p w14:paraId="51DFA9BD" w14:textId="78996AB9" w:rsidR="0026213F" w:rsidRPr="001A1AB2" w:rsidRDefault="0026213F" w:rsidP="00E135B5">
            <w:pPr>
              <w:widowControl/>
              <w:spacing w:after="0"/>
              <w:rPr>
                <w:b/>
              </w:rPr>
            </w:pPr>
            <w:r w:rsidRPr="001A1AB2">
              <w:rPr>
                <w:b/>
              </w:rPr>
              <w:t xml:space="preserve">Course knowledge and skills (what students will know and be able to do): </w:t>
            </w:r>
          </w:p>
          <w:p w14:paraId="0C7F95A0" w14:textId="77777777" w:rsidR="0026213F" w:rsidRDefault="0026213F" w:rsidP="00E135B5">
            <w:pPr>
              <w:widowControl/>
              <w:spacing w:after="0"/>
            </w:pPr>
          </w:p>
          <w:p w14:paraId="159BC610" w14:textId="77777777" w:rsidR="0026213F" w:rsidRDefault="0026213F" w:rsidP="00E135B5">
            <w:pPr>
              <w:widowControl/>
              <w:spacing w:after="0"/>
            </w:pPr>
            <w:r>
              <w:t>By the end of this course students will:</w:t>
            </w:r>
          </w:p>
          <w:p w14:paraId="73958391" w14:textId="482C9CC3" w:rsidR="00116EBB" w:rsidRDefault="00186FDC" w:rsidP="00B94639">
            <w:pPr>
              <w:pStyle w:val="ListParagraph"/>
              <w:widowControl/>
              <w:numPr>
                <w:ilvl w:val="0"/>
                <w:numId w:val="15"/>
              </w:numPr>
              <w:spacing w:after="0"/>
              <w:ind w:left="337" w:hanging="337"/>
            </w:pPr>
            <w:r>
              <w:t>Characterize</w:t>
            </w:r>
            <w:r w:rsidR="00116EBB">
              <w:t xml:space="preserve"> exceptional children a</w:t>
            </w:r>
            <w:r>
              <w:t xml:space="preserve">s defined by </w:t>
            </w:r>
            <w:r w:rsidR="0033704B">
              <w:t>the Individuals with Disabilities Education Act (</w:t>
            </w:r>
            <w:r w:rsidR="00116EBB">
              <w:t>IDEA</w:t>
            </w:r>
            <w:r w:rsidR="0033704B">
              <w:t>)</w:t>
            </w:r>
            <w:r w:rsidR="00116EBB">
              <w:t>.</w:t>
            </w:r>
          </w:p>
          <w:p w14:paraId="49E54630" w14:textId="77777777" w:rsidR="00116EBB" w:rsidRDefault="00116EBB" w:rsidP="00B94639">
            <w:pPr>
              <w:widowControl/>
              <w:spacing w:after="0"/>
              <w:ind w:left="337" w:hanging="337"/>
            </w:pPr>
          </w:p>
          <w:p w14:paraId="7BC28AA8" w14:textId="2C3916AC" w:rsidR="00116EBB" w:rsidRDefault="00B0369A" w:rsidP="00B94639">
            <w:pPr>
              <w:pStyle w:val="ListParagraph"/>
              <w:widowControl/>
              <w:numPr>
                <w:ilvl w:val="0"/>
                <w:numId w:val="15"/>
              </w:numPr>
              <w:spacing w:after="0"/>
              <w:ind w:left="337" w:hanging="337"/>
            </w:pPr>
            <w:r>
              <w:t>C</w:t>
            </w:r>
            <w:r w:rsidR="00116EBB">
              <w:t xml:space="preserve">ontrast </w:t>
            </w:r>
            <w:r>
              <w:t>past and present treatment of students/persons with disabilities</w:t>
            </w:r>
            <w:r w:rsidR="00186FDC">
              <w:t xml:space="preserve">.  </w:t>
            </w:r>
            <w:r w:rsidR="00116EBB">
              <w:t xml:space="preserve">  </w:t>
            </w:r>
          </w:p>
          <w:p w14:paraId="714E4C75" w14:textId="77777777" w:rsidR="00116EBB" w:rsidRDefault="00116EBB" w:rsidP="00B94639">
            <w:pPr>
              <w:widowControl/>
              <w:spacing w:after="0"/>
              <w:ind w:left="337" w:hanging="337"/>
            </w:pPr>
          </w:p>
          <w:p w14:paraId="2CBFA825" w14:textId="61C7D243" w:rsidR="00755674" w:rsidRDefault="00116EBB" w:rsidP="00B94639">
            <w:pPr>
              <w:pStyle w:val="ListParagraph"/>
              <w:widowControl/>
              <w:numPr>
                <w:ilvl w:val="0"/>
                <w:numId w:val="15"/>
              </w:numPr>
              <w:spacing w:after="0"/>
              <w:ind w:left="337" w:hanging="337"/>
            </w:pPr>
            <w:r>
              <w:t xml:space="preserve">Describe federal legislation and landmark court cases in special education law </w:t>
            </w:r>
            <w:r w:rsidR="00186FDC">
              <w:t>and</w:t>
            </w:r>
            <w:r w:rsidR="00B0369A">
              <w:t xml:space="preserve"> their</w:t>
            </w:r>
            <w:r w:rsidR="00186FDC">
              <w:t xml:space="preserve"> impact </w:t>
            </w:r>
            <w:r w:rsidR="004E5B8E">
              <w:t>on contemporary</w:t>
            </w:r>
            <w:r w:rsidR="00186FDC">
              <w:t xml:space="preserve"> practice.</w:t>
            </w:r>
          </w:p>
          <w:p w14:paraId="49DA3B37" w14:textId="77777777" w:rsidR="00EB4B81" w:rsidRDefault="00EB4B81" w:rsidP="00B94639">
            <w:pPr>
              <w:pStyle w:val="ListParagraph"/>
              <w:widowControl/>
              <w:spacing w:after="0"/>
              <w:ind w:left="337" w:hanging="337"/>
            </w:pPr>
          </w:p>
          <w:p w14:paraId="3D563B64" w14:textId="74E3428E" w:rsidR="004E5B8E" w:rsidRDefault="00EB4B81" w:rsidP="00B94639">
            <w:pPr>
              <w:pStyle w:val="ListParagraph"/>
              <w:widowControl/>
              <w:numPr>
                <w:ilvl w:val="0"/>
                <w:numId w:val="15"/>
              </w:numPr>
              <w:spacing w:after="0"/>
              <w:ind w:left="337" w:hanging="337"/>
            </w:pPr>
            <w:r>
              <w:t xml:space="preserve">Explain the </w:t>
            </w:r>
            <w:r w:rsidR="004E5B8E">
              <w:t xml:space="preserve">characteristics, methods of identification and assessment, prevalence, educational approaches, and education placement alternatives for </w:t>
            </w:r>
            <w:r>
              <w:t xml:space="preserve">gifted and talented and </w:t>
            </w:r>
            <w:r w:rsidR="004E5B8E">
              <w:t>special education students</w:t>
            </w:r>
            <w:r w:rsidR="00F00678">
              <w:t>.</w:t>
            </w:r>
          </w:p>
          <w:p w14:paraId="617D7710" w14:textId="77777777" w:rsidR="00EB4B81" w:rsidRDefault="00EB4B81" w:rsidP="00B94639">
            <w:pPr>
              <w:pStyle w:val="ListParagraph"/>
              <w:widowControl/>
              <w:spacing w:after="0"/>
              <w:ind w:left="337" w:hanging="337"/>
            </w:pPr>
          </w:p>
          <w:p w14:paraId="698D733C" w14:textId="5E1EE1FE" w:rsidR="00EB4B81" w:rsidRDefault="00EB4B81" w:rsidP="00B94639">
            <w:pPr>
              <w:widowControl/>
              <w:spacing w:after="0"/>
              <w:ind w:left="337" w:hanging="337"/>
            </w:pPr>
            <w:r>
              <w:t>5.    Describe the role of the referral process and the Individualized Educ</w:t>
            </w:r>
            <w:r w:rsidR="00FE7A9B">
              <w:t xml:space="preserve">ation Plan (IEP) in identifying </w:t>
            </w:r>
            <w:r>
              <w:t>and assisting exceptional learners including the importance of t</w:t>
            </w:r>
            <w:r w:rsidR="00FE7A9B">
              <w:t xml:space="preserve">he transition plan for students </w:t>
            </w:r>
            <w:r>
              <w:t>fourteen (14) years of age and older.</w:t>
            </w:r>
          </w:p>
          <w:p w14:paraId="2C0CAB40" w14:textId="77777777" w:rsidR="00116EBB" w:rsidRDefault="00116EBB" w:rsidP="00B94639">
            <w:pPr>
              <w:widowControl/>
              <w:spacing w:after="0"/>
              <w:ind w:left="337" w:hanging="337"/>
            </w:pPr>
          </w:p>
          <w:p w14:paraId="7D128B24" w14:textId="046F86DF" w:rsidR="00116EBB" w:rsidRDefault="00EB4B81" w:rsidP="00B94639">
            <w:pPr>
              <w:widowControl/>
              <w:spacing w:after="0"/>
              <w:ind w:left="337" w:hanging="337"/>
            </w:pPr>
            <w:r>
              <w:t xml:space="preserve">6.    </w:t>
            </w:r>
            <w:r w:rsidR="004E5B8E">
              <w:t xml:space="preserve">Develop an IEP in collaboration with team members. </w:t>
            </w:r>
          </w:p>
          <w:p w14:paraId="456456AB" w14:textId="77777777" w:rsidR="00116EBB" w:rsidRDefault="00116EBB" w:rsidP="00B94639">
            <w:pPr>
              <w:widowControl/>
              <w:spacing w:after="0"/>
              <w:ind w:left="337" w:hanging="337"/>
            </w:pPr>
          </w:p>
          <w:p w14:paraId="16C1C105" w14:textId="533F52F3" w:rsidR="0033704B" w:rsidRDefault="00EB4B81" w:rsidP="00B94639">
            <w:pPr>
              <w:widowControl/>
              <w:spacing w:after="0"/>
              <w:ind w:left="337" w:hanging="337"/>
            </w:pPr>
            <w:r>
              <w:t>7.    Examine evidence-based</w:t>
            </w:r>
            <w:r w:rsidR="00116EBB">
              <w:t xml:space="preserve"> instructional st</w:t>
            </w:r>
            <w:r>
              <w:t>rategies and materials</w:t>
            </w:r>
            <w:r w:rsidR="00116EBB">
              <w:t xml:space="preserve"> to </w:t>
            </w:r>
            <w:r w:rsidR="004E5B8E">
              <w:t>support</w:t>
            </w:r>
            <w:r w:rsidR="00116EBB">
              <w:t xml:space="preserve"> individual</w:t>
            </w:r>
            <w:r w:rsidR="004E5B8E">
              <w:t>s</w:t>
            </w:r>
            <w:r w:rsidR="00116EBB">
              <w:t xml:space="preserve"> w</w:t>
            </w:r>
            <w:r w:rsidR="00F00678">
              <w:t>ith exceptional learning needs.</w:t>
            </w:r>
          </w:p>
          <w:p w14:paraId="36BDB1CD" w14:textId="77777777" w:rsidR="00EB4B81" w:rsidRDefault="00EB4B81" w:rsidP="00B94639">
            <w:pPr>
              <w:widowControl/>
              <w:spacing w:after="0"/>
              <w:ind w:left="337" w:hanging="337"/>
            </w:pPr>
          </w:p>
          <w:p w14:paraId="7086235C" w14:textId="72A0066F" w:rsidR="003758E4" w:rsidRPr="001A1AB2" w:rsidRDefault="00EB4B81" w:rsidP="00B94639">
            <w:pPr>
              <w:widowControl/>
              <w:spacing w:after="0"/>
              <w:ind w:left="337" w:hanging="337"/>
            </w:pPr>
            <w:r>
              <w:t>8.    Describe effective communication methods to use</w:t>
            </w:r>
            <w:r w:rsidR="00116EBB">
              <w:t xml:space="preserve"> with families </w:t>
            </w:r>
            <w:r w:rsidR="00FE7A9B">
              <w:t>of individuals with exceptional learning</w:t>
            </w:r>
            <w:r w:rsidR="00116EBB">
              <w:t xml:space="preserve"> needs</w:t>
            </w:r>
            <w:r>
              <w:t>.</w:t>
            </w:r>
          </w:p>
        </w:tc>
      </w:tr>
      <w:tr w:rsidR="0026213F" w:rsidRPr="001A1AB2" w14:paraId="31160D83" w14:textId="77777777" w:rsidTr="00EF03A0">
        <w:trPr>
          <w:trHeight w:val="2150"/>
        </w:trPr>
        <w:tc>
          <w:tcPr>
            <w:tcW w:w="9355" w:type="dxa"/>
          </w:tcPr>
          <w:p w14:paraId="06452F1E" w14:textId="77777777" w:rsidR="0033704B" w:rsidRPr="0033704B" w:rsidRDefault="0033704B" w:rsidP="00E135B5">
            <w:pPr>
              <w:widowControl/>
              <w:spacing w:after="0"/>
              <w:rPr>
                <w:b/>
              </w:rPr>
            </w:pPr>
            <w:r w:rsidRPr="0033704B">
              <w:rPr>
                <w:b/>
              </w:rPr>
              <w:lastRenderedPageBreak/>
              <w:t>End-of-Course Assessment(s):</w:t>
            </w:r>
          </w:p>
          <w:p w14:paraId="272D3C9C" w14:textId="77777777" w:rsidR="0033704B" w:rsidRPr="0033704B" w:rsidRDefault="0033704B" w:rsidP="00E135B5">
            <w:pPr>
              <w:widowControl/>
              <w:spacing w:after="0"/>
              <w:ind w:left="446" w:hanging="446"/>
            </w:pPr>
            <w:r w:rsidRPr="0033704B">
              <w:fldChar w:fldCharType="begin">
                <w:ffData>
                  <w:name w:val=""/>
                  <w:enabled/>
                  <w:calcOnExit w:val="0"/>
                  <w:checkBox>
                    <w:size w:val="18"/>
                    <w:default w:val="1"/>
                  </w:checkBox>
                </w:ffData>
              </w:fldChar>
            </w:r>
            <w:r w:rsidRPr="0033704B">
              <w:instrText xml:space="preserve"> FORMCHECKBOX </w:instrText>
            </w:r>
            <w:r w:rsidR="00484B4D">
              <w:fldChar w:fldCharType="separate"/>
            </w:r>
            <w:r w:rsidRPr="0033704B">
              <w:fldChar w:fldCharType="end"/>
            </w:r>
            <w:r w:rsidRPr="0033704B">
              <w:tab/>
              <w:t>Teacher designed assessment</w:t>
            </w:r>
          </w:p>
          <w:p w14:paraId="0D7AF4AE" w14:textId="77777777" w:rsidR="0033704B" w:rsidRPr="0033704B" w:rsidRDefault="0033704B" w:rsidP="00E135B5">
            <w:pPr>
              <w:widowControl/>
              <w:spacing w:after="0"/>
              <w:ind w:left="446" w:hanging="446"/>
            </w:pPr>
            <w:r w:rsidRPr="0033704B">
              <w:fldChar w:fldCharType="begin">
                <w:ffData>
                  <w:name w:val="Check1"/>
                  <w:enabled/>
                  <w:calcOnExit w:val="0"/>
                  <w:checkBox>
                    <w:size w:val="18"/>
                    <w:default w:val="0"/>
                  </w:checkBox>
                </w:ffData>
              </w:fldChar>
            </w:r>
            <w:r w:rsidRPr="0033704B">
              <w:instrText xml:space="preserve"> FORMCHECKBOX </w:instrText>
            </w:r>
            <w:r w:rsidR="00484B4D">
              <w:fldChar w:fldCharType="separate"/>
            </w:r>
            <w:r w:rsidRPr="0033704B">
              <w:fldChar w:fldCharType="end"/>
            </w:r>
            <w:r w:rsidRPr="0033704B">
              <w:tab/>
              <w:t>LEA designed assessment</w:t>
            </w:r>
          </w:p>
          <w:p w14:paraId="4109800B" w14:textId="77777777" w:rsidR="0033704B" w:rsidRPr="0033704B" w:rsidRDefault="0033704B"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484B4D">
              <w:fldChar w:fldCharType="separate"/>
            </w:r>
            <w:r w:rsidRPr="0033704B">
              <w:fldChar w:fldCharType="end"/>
            </w:r>
            <w:r w:rsidRPr="0033704B">
              <w:tab/>
              <w:t xml:space="preserve">Certification/credentialing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2481EEC1" w14:textId="77777777" w:rsidR="0033704B" w:rsidRPr="0033704B" w:rsidRDefault="0033704B"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484B4D">
              <w:fldChar w:fldCharType="separate"/>
            </w:r>
            <w:r w:rsidRPr="0033704B">
              <w:fldChar w:fldCharType="end"/>
            </w:r>
            <w:r w:rsidRPr="0033704B">
              <w:tab/>
              <w:t xml:space="preserve">Licensing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27B123E7" w14:textId="77777777" w:rsidR="0033704B" w:rsidRPr="0033704B" w:rsidRDefault="0033704B" w:rsidP="00E135B5">
            <w:pPr>
              <w:widowControl/>
              <w:spacing w:after="0"/>
              <w:ind w:left="446" w:hanging="446"/>
              <w:rPr>
                <w:u w:val="single"/>
              </w:rPr>
            </w:pPr>
            <w:r w:rsidRPr="0033704B">
              <w:fldChar w:fldCharType="begin">
                <w:ffData>
                  <w:name w:val="Check1"/>
                  <w:enabled/>
                  <w:calcOnExit w:val="0"/>
                  <w:checkBox>
                    <w:size w:val="18"/>
                    <w:default w:val="0"/>
                  </w:checkBox>
                </w:ffData>
              </w:fldChar>
            </w:r>
            <w:r w:rsidRPr="0033704B">
              <w:instrText xml:space="preserve"> FORMCHECKBOX </w:instrText>
            </w:r>
            <w:r w:rsidR="00484B4D">
              <w:fldChar w:fldCharType="separate"/>
            </w:r>
            <w:r w:rsidRPr="0033704B">
              <w:fldChar w:fldCharType="end"/>
            </w:r>
            <w:r w:rsidRPr="0033704B">
              <w:tab/>
              <w:t xml:space="preserve">Nationally recognized exam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p w14:paraId="22F877BB" w14:textId="51BB1AD3" w:rsidR="0026213F" w:rsidRPr="001A1AB2" w:rsidRDefault="0033704B" w:rsidP="00E135B5">
            <w:pPr>
              <w:widowControl/>
              <w:spacing w:after="0"/>
              <w:ind w:left="450" w:hanging="450"/>
            </w:pPr>
            <w:r w:rsidRPr="0033704B">
              <w:fldChar w:fldCharType="begin">
                <w:ffData>
                  <w:name w:val="Check1"/>
                  <w:enabled/>
                  <w:calcOnExit w:val="0"/>
                  <w:checkBox>
                    <w:size w:val="18"/>
                    <w:default w:val="0"/>
                  </w:checkBox>
                </w:ffData>
              </w:fldChar>
            </w:r>
            <w:r w:rsidRPr="0033704B">
              <w:instrText xml:space="preserve"> FORMCHECKBOX </w:instrText>
            </w:r>
            <w:r w:rsidR="00484B4D">
              <w:fldChar w:fldCharType="separate"/>
            </w:r>
            <w:r w:rsidRPr="0033704B">
              <w:fldChar w:fldCharType="end"/>
            </w:r>
            <w:r w:rsidRPr="0033704B">
              <w:tab/>
              <w:t xml:space="preserve">Other (specify):  </w:t>
            </w:r>
            <w:r w:rsidRPr="0033704B">
              <w:fldChar w:fldCharType="begin">
                <w:ffData>
                  <w:name w:val="Text1"/>
                  <w:enabled/>
                  <w:calcOnExit w:val="0"/>
                  <w:textInput/>
                </w:ffData>
              </w:fldChar>
            </w:r>
            <w:r w:rsidRPr="0033704B">
              <w:instrText xml:space="preserve"> FORMTEXT </w:instrText>
            </w:r>
            <w:r w:rsidRPr="0033704B">
              <w:fldChar w:fldCharType="separate"/>
            </w:r>
            <w:r w:rsidRPr="0033704B">
              <w:rPr>
                <w:noProof/>
              </w:rPr>
              <w:t> </w:t>
            </w:r>
            <w:r w:rsidRPr="0033704B">
              <w:rPr>
                <w:noProof/>
              </w:rPr>
              <w:t> </w:t>
            </w:r>
            <w:r w:rsidRPr="0033704B">
              <w:rPr>
                <w:noProof/>
              </w:rPr>
              <w:t> </w:t>
            </w:r>
            <w:r w:rsidRPr="0033704B">
              <w:rPr>
                <w:noProof/>
              </w:rPr>
              <w:t> </w:t>
            </w:r>
            <w:r w:rsidRPr="0033704B">
              <w:rPr>
                <w:noProof/>
              </w:rPr>
              <w:t> </w:t>
            </w:r>
            <w:r w:rsidRPr="0033704B">
              <w:fldChar w:fldCharType="end"/>
            </w:r>
          </w:p>
        </w:tc>
      </w:tr>
      <w:tr w:rsidR="00EF03A0" w:rsidRPr="001A1AB2" w14:paraId="0A444596" w14:textId="77777777" w:rsidTr="001E3EFC">
        <w:trPr>
          <w:trHeight w:val="20"/>
        </w:trPr>
        <w:tc>
          <w:tcPr>
            <w:tcW w:w="9355" w:type="dxa"/>
            <w:shd w:val="clear" w:color="auto" w:fill="000000" w:themeFill="text1"/>
          </w:tcPr>
          <w:p w14:paraId="3F9D2293" w14:textId="77777777" w:rsidR="00EF03A0" w:rsidRPr="001A1AB2" w:rsidRDefault="00EF03A0" w:rsidP="00E135B5">
            <w:pPr>
              <w:widowControl/>
              <w:spacing w:after="0"/>
            </w:pPr>
          </w:p>
        </w:tc>
      </w:tr>
      <w:tr w:rsidR="00EF03A0" w:rsidRPr="001A1AB2" w14:paraId="5F55971B" w14:textId="77777777" w:rsidTr="001E3EFC">
        <w:trPr>
          <w:trHeight w:val="917"/>
        </w:trPr>
        <w:tc>
          <w:tcPr>
            <w:tcW w:w="9355" w:type="dxa"/>
          </w:tcPr>
          <w:p w14:paraId="782E3958" w14:textId="3910621B" w:rsidR="00EF03A0" w:rsidRPr="002510CD" w:rsidRDefault="00EF03A0" w:rsidP="00E135B5">
            <w:pPr>
              <w:pStyle w:val="NoSpacing"/>
              <w:spacing w:line="276" w:lineRule="auto"/>
              <w:rPr>
                <w:b/>
              </w:rPr>
            </w:pPr>
            <w:r w:rsidRPr="002510CD">
              <w:rPr>
                <w:b/>
              </w:rPr>
              <w:t>Course title</w:t>
            </w:r>
            <w:r>
              <w:rPr>
                <w:b/>
              </w:rPr>
              <w:t xml:space="preserve"> (</w:t>
            </w:r>
            <w:r w:rsidR="00C67357">
              <w:rPr>
                <w:b/>
              </w:rPr>
              <w:t>d</w:t>
            </w:r>
            <w:r>
              <w:rPr>
                <w:b/>
              </w:rPr>
              <w:t>ual enrollment – select appropriate courses and delete all others)</w:t>
            </w:r>
            <w:r w:rsidRPr="002510CD">
              <w:rPr>
                <w:b/>
              </w:rPr>
              <w:t>:</w:t>
            </w:r>
          </w:p>
          <w:p w14:paraId="205AEB78" w14:textId="77777777" w:rsidR="00EF03A0" w:rsidRPr="00EF03A0" w:rsidRDefault="00EF03A0" w:rsidP="00E135B5">
            <w:pPr>
              <w:pStyle w:val="NoSpacing"/>
              <w:spacing w:line="276" w:lineRule="auto"/>
            </w:pPr>
          </w:p>
          <w:p w14:paraId="5B080FDE" w14:textId="73926642" w:rsidR="00EF03A0" w:rsidRPr="001A1AB2" w:rsidRDefault="00040B22" w:rsidP="00E135B5">
            <w:pPr>
              <w:pStyle w:val="NoSpacing"/>
              <w:spacing w:line="276" w:lineRule="auto"/>
            </w:pPr>
            <w:r>
              <w:t>Delaware Technical Community College - PSY</w:t>
            </w:r>
            <w:r w:rsidR="00EF03A0" w:rsidRPr="00EF03A0">
              <w:t>121 General Psychology</w:t>
            </w:r>
            <w:r w:rsidR="00EF03A0">
              <w:rPr>
                <w:b/>
              </w:rPr>
              <w:t xml:space="preserve"> </w:t>
            </w:r>
            <w:r w:rsidR="001365F8">
              <w:t>(Required)</w:t>
            </w:r>
          </w:p>
        </w:tc>
      </w:tr>
      <w:tr w:rsidR="00EF03A0" w:rsidRPr="001A1AB2" w14:paraId="4269191D" w14:textId="77777777" w:rsidTr="001E3EFC">
        <w:trPr>
          <w:trHeight w:val="557"/>
        </w:trPr>
        <w:tc>
          <w:tcPr>
            <w:tcW w:w="9355" w:type="dxa"/>
          </w:tcPr>
          <w:p w14:paraId="7192D061" w14:textId="4A6FE2B9" w:rsidR="00EF03A0" w:rsidRDefault="001945E6" w:rsidP="00E135B5">
            <w:pPr>
              <w:widowControl/>
              <w:spacing w:after="0"/>
              <w:rPr>
                <w:b/>
              </w:rPr>
            </w:pPr>
            <w:r>
              <w:rPr>
                <w:b/>
              </w:rPr>
              <w:t>Course description (including</w:t>
            </w:r>
            <w:r w:rsidR="00EF03A0" w:rsidRPr="001A1AB2">
              <w:rPr>
                <w:b/>
              </w:rPr>
              <w:t xml:space="preserve"> prerequisites):</w:t>
            </w:r>
          </w:p>
          <w:p w14:paraId="285116D2" w14:textId="77777777" w:rsidR="00EF03A0" w:rsidRPr="001A1AB2" w:rsidRDefault="00EF03A0" w:rsidP="00E135B5">
            <w:pPr>
              <w:widowControl/>
              <w:spacing w:after="0"/>
              <w:rPr>
                <w:b/>
              </w:rPr>
            </w:pPr>
          </w:p>
          <w:p w14:paraId="0C2DBFE4" w14:textId="0910BA80" w:rsidR="00EF03A0" w:rsidRDefault="00040B22" w:rsidP="00E135B5">
            <w:pPr>
              <w:spacing w:after="0"/>
            </w:pPr>
            <w:r>
              <w:t>PSY</w:t>
            </w:r>
            <w:r w:rsidR="00EF03A0" w:rsidRPr="00EF03A0">
              <w:t xml:space="preserve">121 </w:t>
            </w:r>
            <w:r w:rsidR="001365F8">
              <w:t xml:space="preserve">surveys the general principles underlying human behavior and mental processes.  Students explore the nervous system, perception, learning, motivation, personality, and psychological disorders.  Methods of assessment and research principles are explored. </w:t>
            </w:r>
            <w:r w:rsidR="00EF03A0">
              <w:t xml:space="preserve"> </w:t>
            </w:r>
          </w:p>
          <w:p w14:paraId="79F8796C" w14:textId="77777777" w:rsidR="00EF03A0" w:rsidRDefault="00EF03A0" w:rsidP="00E135B5">
            <w:pPr>
              <w:pStyle w:val="NoSpacing"/>
              <w:spacing w:line="276" w:lineRule="auto"/>
            </w:pPr>
          </w:p>
          <w:p w14:paraId="4C570BB6" w14:textId="6FD19699" w:rsidR="00EF03A0" w:rsidRPr="001A1AB2" w:rsidRDefault="00EF03A0" w:rsidP="00E135B5">
            <w:pPr>
              <w:pStyle w:val="NoSpacing"/>
              <w:spacing w:line="276" w:lineRule="auto"/>
            </w:pPr>
            <w:r w:rsidRPr="00116EBB">
              <w:t>Prerequisites:  Human Growt</w:t>
            </w:r>
            <w:r w:rsidR="00A11EB3">
              <w:t xml:space="preserve">h and Development, </w:t>
            </w:r>
            <w:r w:rsidR="003E0619">
              <w:t>Teaching as a Profession</w:t>
            </w:r>
            <w:r w:rsidRPr="00116EBB">
              <w:t xml:space="preserve">, </w:t>
            </w:r>
            <w:r>
              <w:t xml:space="preserve">Foundations of </w:t>
            </w:r>
            <w:r w:rsidRPr="00116EBB">
              <w:t>Curriculum and Instruction</w:t>
            </w:r>
            <w:r>
              <w:t>, and Exceptional Children</w:t>
            </w:r>
          </w:p>
        </w:tc>
      </w:tr>
      <w:tr w:rsidR="00C67357" w:rsidRPr="001A1AB2" w14:paraId="31FE9A58" w14:textId="77777777" w:rsidTr="001E3EFC">
        <w:trPr>
          <w:trHeight w:val="20"/>
        </w:trPr>
        <w:tc>
          <w:tcPr>
            <w:tcW w:w="9355" w:type="dxa"/>
            <w:shd w:val="clear" w:color="auto" w:fill="000000" w:themeFill="text1"/>
          </w:tcPr>
          <w:p w14:paraId="5FD2B88B" w14:textId="77777777" w:rsidR="00C67357" w:rsidRPr="001A1AB2" w:rsidRDefault="00C67357" w:rsidP="00E135B5">
            <w:pPr>
              <w:widowControl/>
              <w:spacing w:after="0"/>
            </w:pPr>
          </w:p>
        </w:tc>
      </w:tr>
      <w:tr w:rsidR="00C67357" w:rsidRPr="001A1AB2" w14:paraId="48AD3481" w14:textId="77777777" w:rsidTr="001E3EFC">
        <w:trPr>
          <w:trHeight w:val="917"/>
        </w:trPr>
        <w:tc>
          <w:tcPr>
            <w:tcW w:w="9355" w:type="dxa"/>
          </w:tcPr>
          <w:p w14:paraId="0F73E063" w14:textId="77777777" w:rsidR="00C67357" w:rsidRPr="002510CD" w:rsidRDefault="00C67357" w:rsidP="00E135B5">
            <w:pPr>
              <w:pStyle w:val="NoSpacing"/>
              <w:spacing w:line="276" w:lineRule="auto"/>
              <w:rPr>
                <w:b/>
              </w:rPr>
            </w:pPr>
            <w:r w:rsidRPr="002510CD">
              <w:rPr>
                <w:b/>
              </w:rPr>
              <w:t>Course title</w:t>
            </w:r>
            <w:r>
              <w:rPr>
                <w:b/>
              </w:rPr>
              <w:t xml:space="preserve"> (dual enrollment – select appropriate courses and delete all others)</w:t>
            </w:r>
            <w:r w:rsidRPr="002510CD">
              <w:rPr>
                <w:b/>
              </w:rPr>
              <w:t>:</w:t>
            </w:r>
          </w:p>
          <w:p w14:paraId="6B73F534" w14:textId="77777777" w:rsidR="00C67357" w:rsidRPr="00EF03A0" w:rsidRDefault="00C67357" w:rsidP="00E135B5">
            <w:pPr>
              <w:pStyle w:val="NoSpacing"/>
              <w:spacing w:line="276" w:lineRule="auto"/>
            </w:pPr>
          </w:p>
          <w:p w14:paraId="5A92B16B" w14:textId="78ADAFB7" w:rsidR="00C67357" w:rsidRPr="001A1AB2" w:rsidRDefault="00040B22" w:rsidP="00E135B5">
            <w:pPr>
              <w:pStyle w:val="NoSpacing"/>
              <w:spacing w:line="276" w:lineRule="auto"/>
            </w:pPr>
            <w:r>
              <w:t xml:space="preserve">Delaware Technical Community College - </w:t>
            </w:r>
            <w:r w:rsidR="00C67357" w:rsidRPr="00C67357">
              <w:t>EDC260 Education Psychology</w:t>
            </w:r>
          </w:p>
        </w:tc>
      </w:tr>
      <w:tr w:rsidR="00C67357" w:rsidRPr="001A1AB2" w14:paraId="123E9AE8" w14:textId="77777777" w:rsidTr="001E3EFC">
        <w:trPr>
          <w:trHeight w:val="557"/>
        </w:trPr>
        <w:tc>
          <w:tcPr>
            <w:tcW w:w="9355" w:type="dxa"/>
          </w:tcPr>
          <w:p w14:paraId="37C42283" w14:textId="27594228" w:rsidR="00C67357" w:rsidRDefault="001945E6" w:rsidP="00E135B5">
            <w:pPr>
              <w:widowControl/>
              <w:spacing w:after="0"/>
              <w:rPr>
                <w:b/>
              </w:rPr>
            </w:pPr>
            <w:r>
              <w:rPr>
                <w:b/>
              </w:rPr>
              <w:t>Course description (including</w:t>
            </w:r>
            <w:r w:rsidR="00C67357" w:rsidRPr="001A1AB2">
              <w:rPr>
                <w:b/>
              </w:rPr>
              <w:t xml:space="preserve"> prerequisites):</w:t>
            </w:r>
          </w:p>
          <w:p w14:paraId="7A6CD9C5" w14:textId="77777777" w:rsidR="00C67357" w:rsidRPr="001A1AB2" w:rsidRDefault="00C67357" w:rsidP="00E135B5">
            <w:pPr>
              <w:widowControl/>
              <w:spacing w:after="0"/>
              <w:rPr>
                <w:b/>
              </w:rPr>
            </w:pPr>
          </w:p>
          <w:p w14:paraId="55596E38" w14:textId="46046E35" w:rsidR="001365F8" w:rsidRDefault="00C67357" w:rsidP="00E135B5">
            <w:pPr>
              <w:spacing w:after="0"/>
            </w:pPr>
            <w:r w:rsidRPr="00C67357">
              <w:t>EDC260 Education</w:t>
            </w:r>
            <w:r w:rsidR="006C6547">
              <w:t>al</w:t>
            </w:r>
            <w:r w:rsidRPr="00C67357">
              <w:t xml:space="preserve"> Psychology</w:t>
            </w:r>
            <w:r>
              <w:t xml:space="preserve"> </w:t>
            </w:r>
            <w:r w:rsidR="001365F8">
              <w:t>focuses on the developmental concerns of adolescents and how these issues may influence the adolescent learner in formal and informal learning situations. Academic motivation, interpersonal relationships, learning styles, and teacher expectations are studied.  Students complete an observation in a secondary school setting.</w:t>
            </w:r>
          </w:p>
          <w:p w14:paraId="2DE053E7" w14:textId="77777777" w:rsidR="00C67357" w:rsidRDefault="00C67357" w:rsidP="00E135B5">
            <w:pPr>
              <w:pStyle w:val="NoSpacing"/>
              <w:spacing w:line="276" w:lineRule="auto"/>
            </w:pPr>
          </w:p>
          <w:p w14:paraId="11FF8283" w14:textId="3D51142A" w:rsidR="00C67357" w:rsidRPr="001A1AB2" w:rsidRDefault="00C67357" w:rsidP="00E135B5">
            <w:pPr>
              <w:pStyle w:val="NoSpacing"/>
              <w:spacing w:line="276" w:lineRule="auto"/>
            </w:pPr>
            <w:r w:rsidRPr="00116EBB">
              <w:t xml:space="preserve">Prerequisites:  Human Growth and Development, </w:t>
            </w:r>
            <w:r w:rsidR="003E0619">
              <w:t>Teaching as a Profession</w:t>
            </w:r>
            <w:r w:rsidRPr="00116EBB">
              <w:t xml:space="preserve">, </w:t>
            </w:r>
            <w:r>
              <w:t xml:space="preserve">Foundations of </w:t>
            </w:r>
            <w:r w:rsidRPr="00116EBB">
              <w:t>Curriculum and Instruction</w:t>
            </w:r>
            <w:r>
              <w:t>, Exceptional Children, and PSY121 General Psychology</w:t>
            </w:r>
          </w:p>
        </w:tc>
      </w:tr>
      <w:tr w:rsidR="00040B22" w:rsidRPr="001A1AB2" w14:paraId="616E7659" w14:textId="77777777" w:rsidTr="001E3EFC">
        <w:trPr>
          <w:trHeight w:val="20"/>
        </w:trPr>
        <w:tc>
          <w:tcPr>
            <w:tcW w:w="9355" w:type="dxa"/>
            <w:shd w:val="clear" w:color="auto" w:fill="000000" w:themeFill="text1"/>
          </w:tcPr>
          <w:p w14:paraId="2EFE00B9" w14:textId="77777777" w:rsidR="00040B22" w:rsidRPr="001A1AB2" w:rsidRDefault="00040B22" w:rsidP="00E135B5">
            <w:pPr>
              <w:widowControl/>
              <w:spacing w:after="0"/>
            </w:pPr>
          </w:p>
        </w:tc>
      </w:tr>
      <w:tr w:rsidR="00040B22" w:rsidRPr="001A1AB2" w14:paraId="45A1F93F" w14:textId="77777777" w:rsidTr="001E3EFC">
        <w:trPr>
          <w:trHeight w:val="917"/>
        </w:trPr>
        <w:tc>
          <w:tcPr>
            <w:tcW w:w="9355" w:type="dxa"/>
          </w:tcPr>
          <w:p w14:paraId="65BF1690" w14:textId="77777777" w:rsidR="00040B22" w:rsidRPr="002510CD" w:rsidRDefault="00040B22" w:rsidP="00E135B5">
            <w:pPr>
              <w:pStyle w:val="NoSpacing"/>
              <w:spacing w:line="276" w:lineRule="auto"/>
              <w:rPr>
                <w:b/>
              </w:rPr>
            </w:pPr>
            <w:r w:rsidRPr="002510CD">
              <w:rPr>
                <w:b/>
              </w:rPr>
              <w:t>Course title</w:t>
            </w:r>
            <w:r>
              <w:rPr>
                <w:b/>
              </w:rPr>
              <w:t xml:space="preserve"> (dual enrollment – select appropriate courses and delete all others)</w:t>
            </w:r>
            <w:r w:rsidRPr="002510CD">
              <w:rPr>
                <w:b/>
              </w:rPr>
              <w:t>:</w:t>
            </w:r>
          </w:p>
          <w:p w14:paraId="6ED1712B" w14:textId="77777777" w:rsidR="00040B22" w:rsidRPr="00EF03A0" w:rsidRDefault="00040B22" w:rsidP="00E135B5">
            <w:pPr>
              <w:pStyle w:val="NoSpacing"/>
              <w:spacing w:line="276" w:lineRule="auto"/>
            </w:pPr>
          </w:p>
          <w:p w14:paraId="73EF7D2C" w14:textId="11363767" w:rsidR="00040B22" w:rsidRPr="001A1AB2" w:rsidRDefault="00040B22" w:rsidP="00E135B5">
            <w:pPr>
              <w:pStyle w:val="NoSpacing"/>
              <w:spacing w:line="276" w:lineRule="auto"/>
            </w:pPr>
            <w:r>
              <w:t xml:space="preserve">Delaware Technical Community College - </w:t>
            </w:r>
            <w:r w:rsidRPr="00040B22">
              <w:t>PSY125 Child Development</w:t>
            </w:r>
          </w:p>
        </w:tc>
      </w:tr>
      <w:tr w:rsidR="00040B22" w:rsidRPr="001A1AB2" w14:paraId="495AD878" w14:textId="77777777" w:rsidTr="001365F8">
        <w:trPr>
          <w:trHeight w:val="260"/>
        </w:trPr>
        <w:tc>
          <w:tcPr>
            <w:tcW w:w="9355" w:type="dxa"/>
          </w:tcPr>
          <w:p w14:paraId="71E3ADE4" w14:textId="41600B66" w:rsidR="00040B22" w:rsidRDefault="001945E6" w:rsidP="00E135B5">
            <w:pPr>
              <w:widowControl/>
              <w:spacing w:after="0"/>
              <w:rPr>
                <w:b/>
              </w:rPr>
            </w:pPr>
            <w:r>
              <w:rPr>
                <w:b/>
              </w:rPr>
              <w:t>Course description (including</w:t>
            </w:r>
            <w:r w:rsidR="00040B22" w:rsidRPr="001A1AB2">
              <w:rPr>
                <w:b/>
              </w:rPr>
              <w:t xml:space="preserve"> prerequisites):</w:t>
            </w:r>
          </w:p>
          <w:p w14:paraId="4692F306" w14:textId="77777777" w:rsidR="00040B22" w:rsidRPr="001A1AB2" w:rsidRDefault="00040B22" w:rsidP="00E135B5">
            <w:pPr>
              <w:widowControl/>
              <w:spacing w:after="0"/>
              <w:rPr>
                <w:b/>
              </w:rPr>
            </w:pPr>
          </w:p>
          <w:p w14:paraId="2B180B73" w14:textId="77777777" w:rsidR="006C6547" w:rsidRDefault="00040B22" w:rsidP="00E135B5">
            <w:pPr>
              <w:spacing w:after="0"/>
            </w:pPr>
            <w:r w:rsidRPr="00040B22">
              <w:t xml:space="preserve">PSY125 Child Development </w:t>
            </w:r>
            <w:r w:rsidR="006C6547">
              <w:t>examines basic concepts relevant to child development.  Emphasis is placed upon physical, cognitive, emotional, and social development during childhood and the interrelationship of these factors.  Students complete an observation in an early childhood or elementary school setting.</w:t>
            </w:r>
          </w:p>
          <w:p w14:paraId="1CBDBCAB" w14:textId="73B736D4" w:rsidR="00040B22" w:rsidRDefault="00040B22" w:rsidP="00E135B5">
            <w:pPr>
              <w:spacing w:after="0"/>
            </w:pPr>
          </w:p>
          <w:p w14:paraId="2AC4B9FA" w14:textId="77777777" w:rsidR="00040B22" w:rsidRDefault="00040B22" w:rsidP="00E135B5">
            <w:pPr>
              <w:pStyle w:val="NoSpacing"/>
              <w:spacing w:line="276" w:lineRule="auto"/>
            </w:pPr>
          </w:p>
          <w:p w14:paraId="581F71BA" w14:textId="33EA2186" w:rsidR="00040B22" w:rsidRPr="001A1AB2" w:rsidRDefault="00040B22" w:rsidP="00E135B5">
            <w:pPr>
              <w:pStyle w:val="NoSpacing"/>
              <w:spacing w:line="276" w:lineRule="auto"/>
            </w:pPr>
            <w:r w:rsidRPr="00116EBB">
              <w:t xml:space="preserve">Prerequisites:  Human Growth and Development, </w:t>
            </w:r>
            <w:r w:rsidR="003E0619">
              <w:t>Teaching as a Profession</w:t>
            </w:r>
            <w:r w:rsidRPr="00116EBB">
              <w:t xml:space="preserve">, </w:t>
            </w:r>
            <w:r>
              <w:t xml:space="preserve">Foundations of </w:t>
            </w:r>
            <w:r w:rsidRPr="00116EBB">
              <w:t>Curriculum and Instruction</w:t>
            </w:r>
            <w:r>
              <w:t>, Exceptional Children, and PSY121 General Psychology</w:t>
            </w:r>
          </w:p>
        </w:tc>
      </w:tr>
      <w:tr w:rsidR="00040B22" w:rsidRPr="001A1AB2" w14:paraId="3D09DB16" w14:textId="77777777" w:rsidTr="001E3EFC">
        <w:trPr>
          <w:trHeight w:val="20"/>
        </w:trPr>
        <w:tc>
          <w:tcPr>
            <w:tcW w:w="9355" w:type="dxa"/>
            <w:shd w:val="clear" w:color="auto" w:fill="000000" w:themeFill="text1"/>
          </w:tcPr>
          <w:p w14:paraId="0D457799" w14:textId="77777777" w:rsidR="00040B22" w:rsidRPr="001A1AB2" w:rsidRDefault="00040B22" w:rsidP="00E135B5">
            <w:pPr>
              <w:widowControl/>
              <w:spacing w:after="0"/>
            </w:pPr>
          </w:p>
        </w:tc>
      </w:tr>
      <w:tr w:rsidR="00040B22" w:rsidRPr="001A1AB2" w14:paraId="08201027" w14:textId="77777777" w:rsidTr="001E3EFC">
        <w:trPr>
          <w:trHeight w:val="917"/>
        </w:trPr>
        <w:tc>
          <w:tcPr>
            <w:tcW w:w="9355" w:type="dxa"/>
          </w:tcPr>
          <w:p w14:paraId="3E269ECD" w14:textId="77777777" w:rsidR="00040B22" w:rsidRPr="002510CD" w:rsidRDefault="00040B22" w:rsidP="00E135B5">
            <w:pPr>
              <w:pStyle w:val="NoSpacing"/>
              <w:spacing w:line="276" w:lineRule="auto"/>
              <w:rPr>
                <w:b/>
              </w:rPr>
            </w:pPr>
            <w:r w:rsidRPr="002510CD">
              <w:rPr>
                <w:b/>
              </w:rPr>
              <w:t>Course title</w:t>
            </w:r>
            <w:r>
              <w:rPr>
                <w:b/>
              </w:rPr>
              <w:t xml:space="preserve"> (dual enrollment – select appropriate courses and delete all others)</w:t>
            </w:r>
            <w:r w:rsidRPr="002510CD">
              <w:rPr>
                <w:b/>
              </w:rPr>
              <w:t>:</w:t>
            </w:r>
          </w:p>
          <w:p w14:paraId="6AA70712" w14:textId="77777777" w:rsidR="00040B22" w:rsidRPr="00EF03A0" w:rsidRDefault="00040B22" w:rsidP="00E135B5">
            <w:pPr>
              <w:pStyle w:val="NoSpacing"/>
              <w:spacing w:line="276" w:lineRule="auto"/>
            </w:pPr>
          </w:p>
          <w:p w14:paraId="24C72D42" w14:textId="1B10E45E" w:rsidR="00040B22" w:rsidRPr="001A1AB2" w:rsidRDefault="00040B22" w:rsidP="00E135B5">
            <w:pPr>
              <w:pStyle w:val="NoSpacing"/>
              <w:spacing w:line="276" w:lineRule="auto"/>
            </w:pPr>
            <w:r>
              <w:t xml:space="preserve">Delaware Technical Community College - </w:t>
            </w:r>
            <w:r w:rsidR="000B4A11" w:rsidRPr="00040B22">
              <w:t>EDC150 Issues in Elementary Education</w:t>
            </w:r>
          </w:p>
        </w:tc>
      </w:tr>
      <w:tr w:rsidR="00040B22" w:rsidRPr="001A1AB2" w14:paraId="25DD44E9" w14:textId="77777777" w:rsidTr="001E3EFC">
        <w:trPr>
          <w:trHeight w:val="557"/>
        </w:trPr>
        <w:tc>
          <w:tcPr>
            <w:tcW w:w="9355" w:type="dxa"/>
          </w:tcPr>
          <w:p w14:paraId="51184D1B" w14:textId="10437F2A" w:rsidR="00040B22" w:rsidRDefault="001945E6" w:rsidP="00E135B5">
            <w:pPr>
              <w:widowControl/>
              <w:spacing w:after="0"/>
              <w:rPr>
                <w:b/>
              </w:rPr>
            </w:pPr>
            <w:r>
              <w:rPr>
                <w:b/>
              </w:rPr>
              <w:t>Course description (including</w:t>
            </w:r>
            <w:r w:rsidR="00040B22" w:rsidRPr="001A1AB2">
              <w:rPr>
                <w:b/>
              </w:rPr>
              <w:t xml:space="preserve"> prerequisites):</w:t>
            </w:r>
          </w:p>
          <w:p w14:paraId="2C52F3B4" w14:textId="77777777" w:rsidR="00040B22" w:rsidRPr="001A1AB2" w:rsidRDefault="00040B22" w:rsidP="00E135B5">
            <w:pPr>
              <w:widowControl/>
              <w:spacing w:after="0"/>
              <w:rPr>
                <w:b/>
              </w:rPr>
            </w:pPr>
          </w:p>
          <w:p w14:paraId="386A267D" w14:textId="37493F91" w:rsidR="00040B22" w:rsidRDefault="00040B22" w:rsidP="00E135B5">
            <w:pPr>
              <w:pStyle w:val="NoSpacing"/>
              <w:spacing w:line="276" w:lineRule="auto"/>
            </w:pPr>
            <w:r w:rsidRPr="00040B22">
              <w:t>EDC150 Issues in Elementary Education</w:t>
            </w:r>
            <w:r w:rsidRPr="00040B22">
              <w:rPr>
                <w:b/>
              </w:rPr>
              <w:t xml:space="preserve"> </w:t>
            </w:r>
            <w:r w:rsidR="006C6547">
              <w:t xml:space="preserve">provides students with an overview of teaching as a profession.  The philosophical, historical, and social foundations of teaching and learning are explored.  National and state curriculum frameworks are examined.  Students complete an observation in an elementary school setting.  </w:t>
            </w:r>
          </w:p>
          <w:p w14:paraId="6941A846" w14:textId="77777777" w:rsidR="006C6547" w:rsidRDefault="006C6547" w:rsidP="00E135B5">
            <w:pPr>
              <w:pStyle w:val="NoSpacing"/>
              <w:spacing w:line="276" w:lineRule="auto"/>
            </w:pPr>
          </w:p>
          <w:p w14:paraId="5B534DD1" w14:textId="14404EA4" w:rsidR="00040B22" w:rsidRPr="001A1AB2" w:rsidRDefault="00040B22" w:rsidP="00E135B5">
            <w:pPr>
              <w:pStyle w:val="NoSpacing"/>
              <w:spacing w:line="276" w:lineRule="auto"/>
            </w:pPr>
            <w:r w:rsidRPr="00116EBB">
              <w:t xml:space="preserve">Prerequisites:  Human Growth and Development, </w:t>
            </w:r>
            <w:r w:rsidR="003E0619">
              <w:t>Teaching as a Profession</w:t>
            </w:r>
            <w:r w:rsidRPr="00116EBB">
              <w:t xml:space="preserve">, </w:t>
            </w:r>
            <w:r>
              <w:t xml:space="preserve">Foundations of </w:t>
            </w:r>
            <w:r w:rsidRPr="00116EBB">
              <w:t>Curriculum and Instruction</w:t>
            </w:r>
            <w:r>
              <w:t>, Exceptional Children, and PSY121 General Psychology</w:t>
            </w:r>
          </w:p>
        </w:tc>
      </w:tr>
      <w:tr w:rsidR="000B4A11" w:rsidRPr="001A1AB2" w14:paraId="49859DCC" w14:textId="77777777" w:rsidTr="001E3EFC">
        <w:trPr>
          <w:trHeight w:val="20"/>
        </w:trPr>
        <w:tc>
          <w:tcPr>
            <w:tcW w:w="9355" w:type="dxa"/>
            <w:shd w:val="clear" w:color="auto" w:fill="000000" w:themeFill="text1"/>
          </w:tcPr>
          <w:p w14:paraId="4ED481D5" w14:textId="77777777" w:rsidR="000B4A11" w:rsidRPr="001A1AB2" w:rsidRDefault="000B4A11" w:rsidP="00E135B5">
            <w:pPr>
              <w:widowControl/>
              <w:spacing w:after="0"/>
            </w:pPr>
          </w:p>
        </w:tc>
      </w:tr>
      <w:tr w:rsidR="000B4A11" w:rsidRPr="001A1AB2" w14:paraId="06A0A3B9" w14:textId="77777777" w:rsidTr="001E3EFC">
        <w:trPr>
          <w:trHeight w:val="917"/>
        </w:trPr>
        <w:tc>
          <w:tcPr>
            <w:tcW w:w="9355" w:type="dxa"/>
          </w:tcPr>
          <w:p w14:paraId="260377A6" w14:textId="77777777" w:rsidR="000B4A11" w:rsidRPr="002510CD" w:rsidRDefault="000B4A11" w:rsidP="00E135B5">
            <w:pPr>
              <w:pStyle w:val="NoSpacing"/>
              <w:spacing w:line="276" w:lineRule="auto"/>
              <w:rPr>
                <w:b/>
              </w:rPr>
            </w:pPr>
            <w:r w:rsidRPr="002510CD">
              <w:rPr>
                <w:b/>
              </w:rPr>
              <w:t>Course title</w:t>
            </w:r>
            <w:r>
              <w:rPr>
                <w:b/>
              </w:rPr>
              <w:t xml:space="preserve"> (dual enrollment – select appropriate courses and delete all others)</w:t>
            </w:r>
            <w:r w:rsidRPr="002510CD">
              <w:rPr>
                <w:b/>
              </w:rPr>
              <w:t>:</w:t>
            </w:r>
          </w:p>
          <w:p w14:paraId="6E11DB4A" w14:textId="77777777" w:rsidR="000B4A11" w:rsidRPr="00EF03A0" w:rsidRDefault="000B4A11" w:rsidP="00E135B5">
            <w:pPr>
              <w:pStyle w:val="NoSpacing"/>
              <w:spacing w:line="276" w:lineRule="auto"/>
            </w:pPr>
          </w:p>
          <w:p w14:paraId="3E16AABB" w14:textId="16F375BE" w:rsidR="000B4A11" w:rsidRPr="001A1AB2" w:rsidRDefault="000B4A11" w:rsidP="00E135B5">
            <w:pPr>
              <w:pStyle w:val="NoSpacing"/>
              <w:spacing w:line="276" w:lineRule="auto"/>
            </w:pPr>
            <w:r>
              <w:t xml:space="preserve">Wilmington University - </w:t>
            </w:r>
            <w:r w:rsidRPr="000B4A11">
              <w:t>ECE214 Creating Environments for Learning</w:t>
            </w:r>
          </w:p>
        </w:tc>
      </w:tr>
      <w:tr w:rsidR="000B4A11" w:rsidRPr="001A1AB2" w14:paraId="28ED389A" w14:textId="77777777" w:rsidTr="001E3EFC">
        <w:trPr>
          <w:trHeight w:val="557"/>
        </w:trPr>
        <w:tc>
          <w:tcPr>
            <w:tcW w:w="9355" w:type="dxa"/>
          </w:tcPr>
          <w:p w14:paraId="5BB5B73D" w14:textId="1D6DFC01" w:rsidR="000B4A11" w:rsidRDefault="001945E6" w:rsidP="00E135B5">
            <w:pPr>
              <w:widowControl/>
              <w:spacing w:after="0"/>
              <w:rPr>
                <w:b/>
              </w:rPr>
            </w:pPr>
            <w:r>
              <w:rPr>
                <w:b/>
              </w:rPr>
              <w:t>Course description (including</w:t>
            </w:r>
            <w:r w:rsidR="000B4A11" w:rsidRPr="001A1AB2">
              <w:rPr>
                <w:b/>
              </w:rPr>
              <w:t xml:space="preserve"> prerequisites):</w:t>
            </w:r>
          </w:p>
          <w:p w14:paraId="6543807D" w14:textId="77777777" w:rsidR="000B4A11" w:rsidRPr="001A1AB2" w:rsidRDefault="000B4A11" w:rsidP="00E135B5">
            <w:pPr>
              <w:widowControl/>
              <w:spacing w:after="0"/>
              <w:rPr>
                <w:b/>
              </w:rPr>
            </w:pPr>
          </w:p>
          <w:p w14:paraId="6C85CA14" w14:textId="415E1D7F" w:rsidR="000B4A11" w:rsidRPr="000B4A11" w:rsidRDefault="000B4A11" w:rsidP="00E135B5">
            <w:pPr>
              <w:widowControl/>
              <w:spacing w:after="0"/>
              <w:ind w:left="-23"/>
              <w:rPr>
                <w:rFonts w:cs="Helvetica"/>
              </w:rPr>
            </w:pPr>
            <w:r w:rsidRPr="000B4A11">
              <w:t>ECE214 Creating Environments for Learning</w:t>
            </w:r>
            <w:r>
              <w:t xml:space="preserve"> </w:t>
            </w:r>
            <w:r w:rsidR="006C6547">
              <w:rPr>
                <w:rFonts w:cs="Helvetica"/>
              </w:rPr>
              <w:t xml:space="preserve">examines </w:t>
            </w:r>
            <w:r w:rsidR="006C6547" w:rsidRPr="00B021F8">
              <w:rPr>
                <w:rFonts w:cs="Helvetica"/>
              </w:rPr>
              <w:t xml:space="preserve">concepts and strategies for preventing discipline problems as well as models of discipline for use if such problems occur in the classroom. </w:t>
            </w:r>
            <w:r w:rsidR="006C6547">
              <w:rPr>
                <w:rFonts w:cs="Helvetica"/>
              </w:rPr>
              <w:t xml:space="preserve"> </w:t>
            </w:r>
            <w:r w:rsidR="006C6547" w:rsidRPr="00B021F8">
              <w:rPr>
                <w:rFonts w:cs="Helvetica"/>
              </w:rPr>
              <w:t xml:space="preserve">Preventive strategies include organizing the classroom effectively, maintaining on-task behavior, positive interactions, developing and teaching rules and behavioral expectations, and ignoring attention-getting behavior. </w:t>
            </w:r>
            <w:r w:rsidR="006C6547">
              <w:rPr>
                <w:rFonts w:cs="Helvetica"/>
              </w:rPr>
              <w:t xml:space="preserve"> </w:t>
            </w:r>
            <w:r w:rsidR="006C6547" w:rsidRPr="00B021F8">
              <w:rPr>
                <w:rFonts w:cs="Helvetica"/>
              </w:rPr>
              <w:t>Discipline models reviewed by students include student-centered approaches including t</w:t>
            </w:r>
            <w:r w:rsidR="006C6547">
              <w:rPr>
                <w:rFonts w:cs="Helvetica"/>
              </w:rPr>
              <w:t>he supportive model and t</w:t>
            </w:r>
            <w:r w:rsidR="006C6547" w:rsidRPr="00B021F8">
              <w:rPr>
                <w:rFonts w:cs="Helvetica"/>
              </w:rPr>
              <w:t xml:space="preserve">ransactional </w:t>
            </w:r>
            <w:r w:rsidR="006C6547">
              <w:rPr>
                <w:rFonts w:cs="Helvetica"/>
              </w:rPr>
              <w:t>a</w:t>
            </w:r>
            <w:r w:rsidR="006C6547" w:rsidRPr="00B021F8">
              <w:rPr>
                <w:rFonts w:cs="Helvetica"/>
              </w:rPr>
              <w:t>nalysis, and teacher-directed approaches</w:t>
            </w:r>
            <w:r w:rsidR="006C6547">
              <w:rPr>
                <w:rFonts w:cs="Helvetica"/>
              </w:rPr>
              <w:t xml:space="preserve"> such as as</w:t>
            </w:r>
            <w:r w:rsidR="006C6547" w:rsidRPr="00B021F8">
              <w:rPr>
                <w:rFonts w:cs="Helvetica"/>
              </w:rPr>
              <w:t xml:space="preserve">sertive </w:t>
            </w:r>
            <w:r w:rsidR="006C6547">
              <w:rPr>
                <w:rFonts w:cs="Helvetica"/>
              </w:rPr>
              <w:t>d</w:t>
            </w:r>
            <w:r w:rsidR="006C6547" w:rsidRPr="00B021F8">
              <w:rPr>
                <w:rFonts w:cs="Helvetica"/>
              </w:rPr>
              <w:t xml:space="preserve">iscipline and </w:t>
            </w:r>
            <w:r w:rsidR="006C6547">
              <w:rPr>
                <w:rFonts w:cs="Helvetica"/>
              </w:rPr>
              <w:t>b</w:t>
            </w:r>
            <w:r w:rsidR="006C6547" w:rsidRPr="00B021F8">
              <w:rPr>
                <w:rFonts w:cs="Helvetica"/>
              </w:rPr>
              <w:t xml:space="preserve">ehavior </w:t>
            </w:r>
            <w:r w:rsidR="006C6547">
              <w:rPr>
                <w:rFonts w:cs="Helvetica"/>
              </w:rPr>
              <w:t>m</w:t>
            </w:r>
            <w:r w:rsidR="006C6547" w:rsidRPr="00B021F8">
              <w:rPr>
                <w:rFonts w:cs="Helvetica"/>
              </w:rPr>
              <w:t>odification</w:t>
            </w:r>
            <w:r w:rsidR="006C6547">
              <w:rPr>
                <w:rFonts w:cs="Helvetica"/>
              </w:rPr>
              <w:t xml:space="preserve">. </w:t>
            </w:r>
          </w:p>
          <w:p w14:paraId="02A4EAF2" w14:textId="77777777" w:rsidR="000B4A11" w:rsidRDefault="000B4A11" w:rsidP="00E135B5">
            <w:pPr>
              <w:pStyle w:val="NoSpacing"/>
              <w:spacing w:line="276" w:lineRule="auto"/>
            </w:pPr>
          </w:p>
          <w:p w14:paraId="0BD5ECE1" w14:textId="1222D4AB" w:rsidR="000B4A11" w:rsidRPr="001A1AB2" w:rsidRDefault="000B4A11" w:rsidP="00E135B5">
            <w:pPr>
              <w:pStyle w:val="NoSpacing"/>
              <w:spacing w:line="276" w:lineRule="auto"/>
            </w:pPr>
            <w:r w:rsidRPr="00116EBB">
              <w:t xml:space="preserve">Prerequisites:  Human Growth and Development, </w:t>
            </w:r>
            <w:r w:rsidR="003E0619">
              <w:t>Teaching as a Profession</w:t>
            </w:r>
            <w:r w:rsidRPr="00116EBB">
              <w:t xml:space="preserve">, </w:t>
            </w:r>
            <w:r>
              <w:t xml:space="preserve">Foundations of </w:t>
            </w:r>
            <w:r w:rsidRPr="00116EBB">
              <w:t>Curriculum and Instruction</w:t>
            </w:r>
            <w:r>
              <w:t>, and Exceptional Children</w:t>
            </w:r>
          </w:p>
        </w:tc>
      </w:tr>
      <w:tr w:rsidR="000B4A11" w:rsidRPr="001A1AB2" w14:paraId="3BEF66BD" w14:textId="77777777" w:rsidTr="001E3EFC">
        <w:trPr>
          <w:trHeight w:val="20"/>
        </w:trPr>
        <w:tc>
          <w:tcPr>
            <w:tcW w:w="9355" w:type="dxa"/>
            <w:shd w:val="clear" w:color="auto" w:fill="000000" w:themeFill="text1"/>
          </w:tcPr>
          <w:p w14:paraId="70710C3D" w14:textId="77777777" w:rsidR="000B4A11" w:rsidRPr="001A1AB2" w:rsidRDefault="000B4A11" w:rsidP="00E135B5">
            <w:pPr>
              <w:widowControl/>
              <w:spacing w:after="0"/>
            </w:pPr>
          </w:p>
        </w:tc>
      </w:tr>
      <w:tr w:rsidR="000B4A11" w:rsidRPr="001A1AB2" w14:paraId="060E1DB5" w14:textId="77777777" w:rsidTr="001E3EFC">
        <w:trPr>
          <w:trHeight w:val="917"/>
        </w:trPr>
        <w:tc>
          <w:tcPr>
            <w:tcW w:w="9355" w:type="dxa"/>
          </w:tcPr>
          <w:p w14:paraId="6A452DC2" w14:textId="77777777" w:rsidR="000B4A11" w:rsidRPr="002510CD" w:rsidRDefault="000B4A11" w:rsidP="00E135B5">
            <w:pPr>
              <w:pStyle w:val="NoSpacing"/>
              <w:spacing w:line="276" w:lineRule="auto"/>
              <w:rPr>
                <w:b/>
              </w:rPr>
            </w:pPr>
            <w:r w:rsidRPr="002510CD">
              <w:rPr>
                <w:b/>
              </w:rPr>
              <w:t>Course title</w:t>
            </w:r>
            <w:r>
              <w:rPr>
                <w:b/>
              </w:rPr>
              <w:t xml:space="preserve"> (dual enrollment – select appropriate courses and delete all others)</w:t>
            </w:r>
            <w:r w:rsidRPr="002510CD">
              <w:rPr>
                <w:b/>
              </w:rPr>
              <w:t>:</w:t>
            </w:r>
          </w:p>
          <w:p w14:paraId="7AF96827" w14:textId="77777777" w:rsidR="000B4A11" w:rsidRPr="00EF03A0" w:rsidRDefault="000B4A11" w:rsidP="00E135B5">
            <w:pPr>
              <w:pStyle w:val="NoSpacing"/>
              <w:spacing w:line="276" w:lineRule="auto"/>
            </w:pPr>
          </w:p>
          <w:p w14:paraId="4D1DA9F6" w14:textId="0275A805" w:rsidR="000B4A11" w:rsidRPr="001A1AB2" w:rsidRDefault="000B4A11" w:rsidP="00E135B5">
            <w:pPr>
              <w:pStyle w:val="NoSpacing"/>
              <w:spacing w:line="276" w:lineRule="auto"/>
            </w:pPr>
            <w:r>
              <w:t>Wilmington University – RDG203 Learner Development and Early Literacy</w:t>
            </w:r>
          </w:p>
        </w:tc>
      </w:tr>
      <w:tr w:rsidR="000B4A11" w:rsidRPr="001A1AB2" w14:paraId="3B49BC62" w14:textId="77777777" w:rsidTr="001E3EFC">
        <w:trPr>
          <w:trHeight w:val="557"/>
        </w:trPr>
        <w:tc>
          <w:tcPr>
            <w:tcW w:w="9355" w:type="dxa"/>
          </w:tcPr>
          <w:p w14:paraId="66966C56" w14:textId="2E5442A7" w:rsidR="000B4A11" w:rsidRDefault="001945E6" w:rsidP="00E135B5">
            <w:pPr>
              <w:widowControl/>
              <w:spacing w:after="0"/>
              <w:rPr>
                <w:b/>
              </w:rPr>
            </w:pPr>
            <w:r>
              <w:rPr>
                <w:b/>
              </w:rPr>
              <w:lastRenderedPageBreak/>
              <w:t>Course description (including</w:t>
            </w:r>
            <w:r w:rsidR="000B4A11" w:rsidRPr="001A1AB2">
              <w:rPr>
                <w:b/>
              </w:rPr>
              <w:t xml:space="preserve"> prerequisites):</w:t>
            </w:r>
          </w:p>
          <w:p w14:paraId="33C7194D" w14:textId="77777777" w:rsidR="000B4A11" w:rsidRPr="001A1AB2" w:rsidRDefault="000B4A11" w:rsidP="00E135B5">
            <w:pPr>
              <w:widowControl/>
              <w:spacing w:after="0"/>
              <w:rPr>
                <w:b/>
              </w:rPr>
            </w:pPr>
          </w:p>
          <w:p w14:paraId="0A94E878" w14:textId="5144C832" w:rsidR="000B4A11" w:rsidRDefault="000B4A11" w:rsidP="00E135B5">
            <w:pPr>
              <w:spacing w:after="0"/>
              <w:rPr>
                <w:rFonts w:cs="Cambria"/>
                <w:color w:val="000000"/>
              </w:rPr>
            </w:pPr>
            <w:r w:rsidRPr="002324FE">
              <w:t xml:space="preserve">RDG203 Learner Development and Early Literacy </w:t>
            </w:r>
            <w:r w:rsidR="002324FE" w:rsidRPr="002324FE">
              <w:rPr>
                <w:rFonts w:cs="Cambria"/>
                <w:color w:val="000000"/>
              </w:rPr>
              <w:t xml:space="preserve">explores the fundamental attributes of early literacy development and instruction. </w:t>
            </w:r>
            <w:r w:rsidR="006C6547">
              <w:rPr>
                <w:rFonts w:cs="Cambria"/>
                <w:color w:val="000000"/>
              </w:rPr>
              <w:t xml:space="preserve"> </w:t>
            </w:r>
            <w:r w:rsidR="002324FE" w:rsidRPr="002324FE">
              <w:rPr>
                <w:rFonts w:cs="Cambria"/>
                <w:color w:val="000000"/>
              </w:rPr>
              <w:t xml:space="preserve">After gaining an understanding of the connection between early oral language development and literacy skills, students will be introduced to the five core components of reading instruction: </w:t>
            </w:r>
            <w:r w:rsidR="006C6547">
              <w:rPr>
                <w:rFonts w:cs="Cambria"/>
                <w:color w:val="000000"/>
              </w:rPr>
              <w:t xml:space="preserve"> </w:t>
            </w:r>
            <w:r w:rsidR="002324FE" w:rsidRPr="002324FE">
              <w:rPr>
                <w:rFonts w:cs="Cambria"/>
                <w:color w:val="000000"/>
              </w:rPr>
              <w:t xml:space="preserve">phonemic awareness, phonics, fluency, vocabulary, and comprehension. </w:t>
            </w:r>
            <w:r w:rsidR="006C6547">
              <w:rPr>
                <w:rFonts w:cs="Cambria"/>
                <w:color w:val="000000"/>
              </w:rPr>
              <w:t>Students explore strategies</w:t>
            </w:r>
            <w:r w:rsidR="002324FE" w:rsidRPr="002324FE">
              <w:rPr>
                <w:rFonts w:cs="Cambria"/>
                <w:color w:val="000000"/>
              </w:rPr>
              <w:t xml:space="preserve"> for instruction, assessment, intervention, and family-</w:t>
            </w:r>
            <w:r w:rsidR="006C6547">
              <w:rPr>
                <w:rFonts w:cs="Cambria"/>
                <w:color w:val="000000"/>
              </w:rPr>
              <w:t>support, as well as the</w:t>
            </w:r>
            <w:r w:rsidR="002324FE" w:rsidRPr="002324FE">
              <w:rPr>
                <w:rFonts w:cs="Cambria"/>
                <w:color w:val="000000"/>
              </w:rPr>
              <w:t xml:space="preserve"> connection between reading and writing.</w:t>
            </w:r>
          </w:p>
          <w:p w14:paraId="7E01AAB0" w14:textId="77777777" w:rsidR="00563A9C" w:rsidRPr="002324FE" w:rsidRDefault="00563A9C" w:rsidP="00E135B5">
            <w:pPr>
              <w:spacing w:after="0"/>
              <w:rPr>
                <w:rFonts w:cs="Cambria"/>
                <w:color w:val="000000"/>
              </w:rPr>
            </w:pPr>
          </w:p>
          <w:p w14:paraId="1E263847" w14:textId="20FE297C" w:rsidR="000B4A11" w:rsidRPr="001A1AB2" w:rsidRDefault="000B4A11" w:rsidP="00E135B5">
            <w:pPr>
              <w:pStyle w:val="NoSpacing"/>
              <w:spacing w:line="276" w:lineRule="auto"/>
            </w:pPr>
            <w:r w:rsidRPr="00116EBB">
              <w:t xml:space="preserve">Prerequisites:  Human Growth and Development, </w:t>
            </w:r>
            <w:r w:rsidR="003E0619">
              <w:t>Teaching as a Profession</w:t>
            </w:r>
            <w:r w:rsidRPr="00116EBB">
              <w:t xml:space="preserve">, </w:t>
            </w:r>
            <w:r>
              <w:t xml:space="preserve">Foundations of </w:t>
            </w:r>
            <w:r w:rsidRPr="00116EBB">
              <w:t>Curriculum and Instruction</w:t>
            </w:r>
            <w:r>
              <w:t xml:space="preserve">, Exceptional Children, and </w:t>
            </w:r>
            <w:r w:rsidR="006C6547">
              <w:t xml:space="preserve">ECE214 </w:t>
            </w:r>
            <w:r>
              <w:t>Creating Environments for Learning</w:t>
            </w:r>
          </w:p>
        </w:tc>
      </w:tr>
    </w:tbl>
    <w:p w14:paraId="5DDC5DD9" w14:textId="77777777" w:rsidR="009742AB" w:rsidRPr="001A1AB2" w:rsidRDefault="009742AB" w:rsidP="001A1AB2">
      <w:pPr>
        <w:widowControl/>
        <w:spacing w:after="0"/>
      </w:pPr>
    </w:p>
    <w:tbl>
      <w:tblPr>
        <w:tblStyle w:val="TableGrid"/>
        <w:tblW w:w="0" w:type="auto"/>
        <w:tblLook w:val="04A0" w:firstRow="1" w:lastRow="0" w:firstColumn="1" w:lastColumn="0" w:noHBand="0" w:noVBand="1"/>
      </w:tblPr>
      <w:tblGrid>
        <w:gridCol w:w="9355"/>
      </w:tblGrid>
      <w:tr w:rsidR="009742AB" w:rsidRPr="001A1AB2" w14:paraId="002EF607" w14:textId="77777777" w:rsidTr="0024694A">
        <w:tc>
          <w:tcPr>
            <w:tcW w:w="9355" w:type="dxa"/>
            <w:shd w:val="clear" w:color="auto" w:fill="000000" w:themeFill="text1"/>
          </w:tcPr>
          <w:p w14:paraId="6A0941D2" w14:textId="77777777" w:rsidR="009742AB" w:rsidRPr="001A1AB2" w:rsidRDefault="009742AB" w:rsidP="001A1AB2">
            <w:pPr>
              <w:widowControl/>
              <w:spacing w:after="0"/>
            </w:pPr>
            <w:r w:rsidRPr="001A1AB2">
              <w:t>PROGRAM OF STUDY CURRICULUM</w:t>
            </w:r>
          </w:p>
        </w:tc>
      </w:tr>
      <w:tr w:rsidR="009742AB" w:rsidRPr="001A1AB2" w14:paraId="5126B8BA" w14:textId="77777777" w:rsidTr="0024694A">
        <w:trPr>
          <w:trHeight w:val="593"/>
        </w:trPr>
        <w:tc>
          <w:tcPr>
            <w:tcW w:w="9355" w:type="dxa"/>
            <w:shd w:val="clear" w:color="auto" w:fill="E7E6E6" w:themeFill="background2"/>
          </w:tcPr>
          <w:p w14:paraId="24A10AC4" w14:textId="77777777" w:rsidR="009742AB" w:rsidRPr="001A1AB2" w:rsidRDefault="009742AB" w:rsidP="001A1AB2">
            <w:pPr>
              <w:widowControl/>
              <w:spacing w:after="0"/>
            </w:pPr>
            <w:r w:rsidRPr="001A1AB2">
              <w:rPr>
                <w:rFonts w:cs="Calibri"/>
              </w:rPr>
              <w:t xml:space="preserve">Identify the method of technical and academic curriculum development (adopted, adapted, or developed in accordance with guidance from the program advisory committee).  </w:t>
            </w:r>
          </w:p>
        </w:tc>
      </w:tr>
      <w:tr w:rsidR="009742AB" w:rsidRPr="001A1AB2" w14:paraId="54E0C39D" w14:textId="77777777" w:rsidTr="0024694A">
        <w:trPr>
          <w:trHeight w:val="1547"/>
        </w:trPr>
        <w:tc>
          <w:tcPr>
            <w:tcW w:w="9355" w:type="dxa"/>
          </w:tcPr>
          <w:p w14:paraId="55899049" w14:textId="77777777" w:rsidR="009742AB" w:rsidRPr="001A1AB2" w:rsidRDefault="009742AB" w:rsidP="001A1AB2">
            <w:pPr>
              <w:widowControl/>
              <w:spacing w:after="0"/>
              <w:rPr>
                <w:b/>
              </w:rPr>
            </w:pPr>
            <w:r w:rsidRPr="001A1AB2">
              <w:rPr>
                <w:b/>
              </w:rPr>
              <w:t>POS technical and academic curriculum will be:</w:t>
            </w:r>
          </w:p>
          <w:p w14:paraId="19711CC2" w14:textId="04812C8A" w:rsidR="009742AB" w:rsidRPr="001A1AB2" w:rsidRDefault="006A13A2" w:rsidP="001A1AB2">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484B4D">
              <w:fldChar w:fldCharType="separate"/>
            </w:r>
            <w:r>
              <w:fldChar w:fldCharType="end"/>
            </w:r>
            <w:r w:rsidR="009742AB" w:rsidRPr="001A1AB2">
              <w:tab/>
              <w:t xml:space="preserve">Adopted (specify source):  </w:t>
            </w:r>
            <w:r w:rsidRPr="006A13A2">
              <w:rPr>
                <w:u w:val="single"/>
              </w:rPr>
              <w:t>State-model program of study</w:t>
            </w:r>
          </w:p>
          <w:p w14:paraId="236908F5" w14:textId="77777777" w:rsidR="009742AB" w:rsidRPr="001A1AB2" w:rsidRDefault="009742AB" w:rsidP="001A1AB2">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Adapted (specify source):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0F89679D" w14:textId="77777777" w:rsidR="009742AB" w:rsidRPr="001A1AB2" w:rsidRDefault="009742AB" w:rsidP="001A1AB2">
            <w:pPr>
              <w:widowControl/>
              <w:spacing w:after="0"/>
              <w:ind w:left="446" w:hanging="446"/>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Developed locally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558A5E3" w14:textId="77777777" w:rsidR="009742AB" w:rsidRPr="001A1AB2" w:rsidRDefault="009742AB" w:rsidP="001A1AB2">
            <w:pPr>
              <w:widowControl/>
              <w:spacing w:after="0"/>
              <w:ind w:left="446" w:hanging="446"/>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Other (specify):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4DBD492F" w14:textId="77777777" w:rsidR="009742AB" w:rsidRDefault="009742AB" w:rsidP="001A1AB2">
      <w:pPr>
        <w:widowControl/>
        <w:spacing w:after="0"/>
      </w:pPr>
    </w:p>
    <w:tbl>
      <w:tblPr>
        <w:tblStyle w:val="TableGrid"/>
        <w:tblW w:w="0" w:type="auto"/>
        <w:tblLook w:val="04A0" w:firstRow="1" w:lastRow="0" w:firstColumn="1" w:lastColumn="0" w:noHBand="0" w:noVBand="1"/>
      </w:tblPr>
      <w:tblGrid>
        <w:gridCol w:w="9355"/>
      </w:tblGrid>
      <w:tr w:rsidR="009B39A3" w:rsidRPr="00517DC5" w14:paraId="586193CF" w14:textId="77777777" w:rsidTr="001E3EFC">
        <w:tc>
          <w:tcPr>
            <w:tcW w:w="9355" w:type="dxa"/>
            <w:shd w:val="clear" w:color="auto" w:fill="000000" w:themeFill="text1"/>
          </w:tcPr>
          <w:p w14:paraId="7C154E16" w14:textId="77777777" w:rsidR="009B39A3" w:rsidRPr="006254DC" w:rsidRDefault="009B39A3" w:rsidP="00990771">
            <w:pPr>
              <w:widowControl/>
              <w:spacing w:after="0"/>
            </w:pPr>
            <w:r>
              <w:t>TEACHER CERTIFICATION</w:t>
            </w:r>
          </w:p>
        </w:tc>
      </w:tr>
      <w:tr w:rsidR="009B39A3" w:rsidRPr="00517DC5" w14:paraId="17BD44FF" w14:textId="77777777" w:rsidTr="001E3EFC">
        <w:tc>
          <w:tcPr>
            <w:tcW w:w="9355" w:type="dxa"/>
            <w:shd w:val="clear" w:color="auto" w:fill="E7E6E6" w:themeFill="background2"/>
          </w:tcPr>
          <w:p w14:paraId="327042BE" w14:textId="77777777" w:rsidR="009B39A3" w:rsidRPr="00517DC5" w:rsidRDefault="009B39A3" w:rsidP="00990771">
            <w:pPr>
              <w:widowControl/>
              <w:spacing w:after="0"/>
            </w:pPr>
            <w:r>
              <w:t>Provide</w:t>
            </w:r>
            <w:r w:rsidRPr="00517DC5">
              <w:t xml:space="preserve"> </w:t>
            </w:r>
            <w:r>
              <w:t>valid teacher certification(s), candidate experience, pre-requisite and requisite licensure or certification requirement(s) for POS teachers.</w:t>
            </w:r>
          </w:p>
        </w:tc>
      </w:tr>
      <w:tr w:rsidR="009B39A3" w:rsidRPr="00517DC5" w14:paraId="4141C19C" w14:textId="77777777" w:rsidTr="001E3EFC">
        <w:trPr>
          <w:trHeight w:val="350"/>
        </w:trPr>
        <w:tc>
          <w:tcPr>
            <w:tcW w:w="9355" w:type="dxa"/>
          </w:tcPr>
          <w:p w14:paraId="530CB989" w14:textId="77777777" w:rsidR="009B39A3" w:rsidRPr="00517DC5" w:rsidRDefault="009B39A3" w:rsidP="00990771">
            <w:pPr>
              <w:widowControl/>
              <w:spacing w:after="0"/>
              <w:rPr>
                <w:b/>
              </w:rPr>
            </w:pPr>
            <w:r>
              <w:rPr>
                <w:b/>
              </w:rPr>
              <w:t>POS teacher requirements include</w:t>
            </w:r>
            <w:r w:rsidRPr="00517DC5">
              <w:rPr>
                <w:b/>
              </w:rPr>
              <w:t>:</w:t>
            </w:r>
          </w:p>
          <w:p w14:paraId="2A36A0E0" w14:textId="2F2E11D7" w:rsidR="009B39A3" w:rsidRDefault="00A11EB3" w:rsidP="00990771">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484B4D">
              <w:fldChar w:fldCharType="separate"/>
            </w:r>
            <w:r>
              <w:fldChar w:fldCharType="end"/>
            </w:r>
            <w:r w:rsidR="009B39A3" w:rsidRPr="009D4233">
              <w:tab/>
            </w:r>
            <w:r w:rsidR="009B39A3">
              <w:t>Teacher certification(s) (list)</w:t>
            </w:r>
            <w:r w:rsidR="009B39A3" w:rsidRPr="009D4233">
              <w:t xml:space="preserve">:  </w:t>
            </w:r>
            <w:r w:rsidRPr="003E0619">
              <w:rPr>
                <w:rFonts w:ascii="Calibri" w:eastAsia="Times New Roman" w:hAnsi="Calibri" w:cs="Times New Roman"/>
                <w:color w:val="000000"/>
                <w:u w:val="single"/>
              </w:rPr>
              <w:t>Valid D</w:t>
            </w:r>
            <w:r w:rsidR="002324FE">
              <w:rPr>
                <w:rFonts w:ascii="Calibri" w:eastAsia="Times New Roman" w:hAnsi="Calibri" w:cs="Times New Roman"/>
                <w:color w:val="000000"/>
                <w:u w:val="single"/>
              </w:rPr>
              <w:t>elaware Teaching Credential in good s</w:t>
            </w:r>
            <w:r w:rsidRPr="003E0619">
              <w:rPr>
                <w:rFonts w:ascii="Calibri" w:eastAsia="Times New Roman" w:hAnsi="Calibri" w:cs="Times New Roman"/>
                <w:color w:val="000000"/>
                <w:u w:val="single"/>
              </w:rPr>
              <w:t>tanding</w:t>
            </w:r>
            <w:r w:rsidRPr="000E0E93">
              <w:t xml:space="preserve"> </w:t>
            </w:r>
          </w:p>
          <w:p w14:paraId="3008E534" w14:textId="1C3F1766" w:rsidR="00A11EB3" w:rsidRPr="009D4233" w:rsidRDefault="00A11EB3" w:rsidP="00990771">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484B4D">
              <w:fldChar w:fldCharType="separate"/>
            </w:r>
            <w:r>
              <w:fldChar w:fldCharType="end"/>
            </w:r>
            <w:r w:rsidR="009B39A3" w:rsidRPr="009D4233">
              <w:tab/>
            </w:r>
            <w:r w:rsidR="009B39A3">
              <w:t>Candidate experience (describe)</w:t>
            </w:r>
            <w:r w:rsidR="009B39A3" w:rsidRPr="003109FE">
              <w:t xml:space="preserve">:  </w:t>
            </w:r>
            <w:r w:rsidRPr="003E0619">
              <w:rPr>
                <w:rFonts w:ascii="Calibri" w:eastAsia="Times New Roman" w:hAnsi="Calibri" w:cs="Times New Roman"/>
                <w:u w:val="single"/>
              </w:rPr>
              <w:t xml:space="preserve">Candidate must have demonstrated experience as a masterful classroom teacher.  Excellent communication skills are needed.  This respected educator should be a teacher-leader both in and out of the classroom setting and possess a true love of their content and the students they serve. </w:t>
            </w:r>
            <w:r w:rsidR="003E0619">
              <w:rPr>
                <w:rFonts w:ascii="Calibri" w:eastAsia="Times New Roman" w:hAnsi="Calibri" w:cs="Times New Roman"/>
                <w:u w:val="single"/>
              </w:rPr>
              <w:t xml:space="preserve"> </w:t>
            </w:r>
            <w:r w:rsidRPr="003E0619">
              <w:rPr>
                <w:rFonts w:ascii="Calibri" w:eastAsia="Times New Roman" w:hAnsi="Calibri" w:cs="Times New Roman"/>
                <w:u w:val="single"/>
              </w:rPr>
              <w:t xml:space="preserve">Must be able to collaborate as well as self-reflect.   The candidate </w:t>
            </w:r>
            <w:r w:rsidR="00484B4D">
              <w:rPr>
                <w:rFonts w:ascii="Calibri" w:eastAsia="Times New Roman" w:hAnsi="Calibri" w:cs="Times New Roman"/>
                <w:u w:val="single"/>
              </w:rPr>
              <w:t xml:space="preserve">must </w:t>
            </w:r>
            <w:bookmarkStart w:id="11" w:name="_GoBack"/>
            <w:bookmarkEnd w:id="11"/>
            <w:r w:rsidRPr="003E0619">
              <w:rPr>
                <w:rFonts w:ascii="Calibri" w:eastAsia="Times New Roman" w:hAnsi="Calibri" w:cs="Times New Roman"/>
                <w:u w:val="single"/>
              </w:rPr>
              <w:t>have a minimum of 5 years of experience in the classroom.</w:t>
            </w:r>
            <w:r>
              <w:rPr>
                <w:rFonts w:ascii="Calibri" w:eastAsia="Times New Roman" w:hAnsi="Calibri" w:cs="Times New Roman"/>
              </w:rPr>
              <w:t xml:space="preserve">  </w:t>
            </w:r>
          </w:p>
          <w:p w14:paraId="240F69F4" w14:textId="12629A52" w:rsidR="00A11EB3" w:rsidRPr="003E0619" w:rsidRDefault="00A11EB3" w:rsidP="00990771">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484B4D">
              <w:fldChar w:fldCharType="separate"/>
            </w:r>
            <w:r>
              <w:fldChar w:fldCharType="end"/>
            </w:r>
            <w:r w:rsidR="009B39A3" w:rsidRPr="009D4233">
              <w:tab/>
            </w:r>
            <w:r w:rsidR="009B39A3">
              <w:t>Pre-requisite professional licensure or certification requirement(s) (list)</w:t>
            </w:r>
            <w:r w:rsidR="009B39A3" w:rsidRPr="009D4233">
              <w:t xml:space="preserve">:  </w:t>
            </w:r>
            <w:r w:rsidR="00A71149" w:rsidRPr="00A71149">
              <w:rPr>
                <w:u w:val="single"/>
              </w:rPr>
              <w:t>1)</w:t>
            </w:r>
            <w:r w:rsidR="00A71149">
              <w:t xml:space="preserve"> </w:t>
            </w:r>
            <w:r w:rsidR="00A71149" w:rsidRPr="003E0619">
              <w:rPr>
                <w:u w:val="single"/>
              </w:rPr>
              <w:t>Valid Delaware teaching credential in good standing</w:t>
            </w:r>
            <w:r w:rsidR="00A71149">
              <w:rPr>
                <w:u w:val="single"/>
              </w:rPr>
              <w:t>; 2)  Ma</w:t>
            </w:r>
            <w:r w:rsidRPr="003E0619">
              <w:rPr>
                <w:rFonts w:ascii="Calibri" w:eastAsia="Times New Roman" w:hAnsi="Calibri" w:cs="Times New Roman"/>
                <w:u w:val="single"/>
              </w:rPr>
              <w:t xml:space="preserve">ster’s degree is preferred </w:t>
            </w:r>
          </w:p>
          <w:p w14:paraId="0552F86E" w14:textId="2A04CF86" w:rsidR="009B39A3" w:rsidRDefault="00A71149" w:rsidP="00990771">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484B4D">
              <w:fldChar w:fldCharType="separate"/>
            </w:r>
            <w:r>
              <w:fldChar w:fldCharType="end"/>
            </w:r>
            <w:r w:rsidR="009B39A3" w:rsidRPr="009D4233">
              <w:tab/>
            </w:r>
            <w:r w:rsidR="009B39A3">
              <w:t>Requisite professional licensure or certification requirement(s) (list)</w:t>
            </w:r>
            <w:r w:rsidR="009B39A3"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B11499C" w14:textId="77777777" w:rsidR="009B39A3" w:rsidRPr="009D4233" w:rsidRDefault="009B39A3" w:rsidP="00990771">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484B4D">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20EC94E9" w14:textId="77777777" w:rsidR="009B39A3" w:rsidRDefault="009B39A3" w:rsidP="001A1AB2">
      <w:pPr>
        <w:widowControl/>
        <w:spacing w:after="0"/>
      </w:pPr>
    </w:p>
    <w:tbl>
      <w:tblPr>
        <w:tblStyle w:val="TableGrid"/>
        <w:tblW w:w="0" w:type="auto"/>
        <w:tblLook w:val="04A0" w:firstRow="1" w:lastRow="0" w:firstColumn="1" w:lastColumn="0" w:noHBand="0" w:noVBand="1"/>
      </w:tblPr>
      <w:tblGrid>
        <w:gridCol w:w="9355"/>
      </w:tblGrid>
      <w:tr w:rsidR="009742AB" w:rsidRPr="001A1AB2" w14:paraId="234F587E" w14:textId="77777777" w:rsidTr="0024694A">
        <w:tc>
          <w:tcPr>
            <w:tcW w:w="9355" w:type="dxa"/>
            <w:shd w:val="clear" w:color="auto" w:fill="000000" w:themeFill="text1"/>
          </w:tcPr>
          <w:p w14:paraId="71AD602B" w14:textId="77777777" w:rsidR="009742AB" w:rsidRPr="001A1AB2" w:rsidRDefault="009742AB" w:rsidP="00990771">
            <w:pPr>
              <w:widowControl/>
              <w:spacing w:after="0"/>
            </w:pPr>
            <w:r w:rsidRPr="001A1AB2">
              <w:t>VALUE-ADDED OPPORTUNITIES</w:t>
            </w:r>
          </w:p>
        </w:tc>
      </w:tr>
      <w:tr w:rsidR="009742AB" w:rsidRPr="001A1AB2" w14:paraId="206C62D0" w14:textId="77777777" w:rsidTr="0024694A">
        <w:tc>
          <w:tcPr>
            <w:tcW w:w="9355" w:type="dxa"/>
            <w:shd w:val="clear" w:color="auto" w:fill="E7E6E6" w:themeFill="background2"/>
          </w:tcPr>
          <w:p w14:paraId="3602B1D1" w14:textId="77777777" w:rsidR="009742AB" w:rsidRPr="001A1AB2" w:rsidRDefault="009742AB" w:rsidP="00990771">
            <w:pPr>
              <w:widowControl/>
              <w:spacing w:after="0"/>
            </w:pPr>
            <w:r w:rsidRPr="001A1AB2">
              <w:t xml:space="preserve">List extended early career and college credit opportunities available during the student’s senior year.  Document transition services, cooperative learning experiences, additional dual enrollment, or other. </w:t>
            </w:r>
          </w:p>
        </w:tc>
      </w:tr>
      <w:tr w:rsidR="009742AB" w:rsidRPr="001A1AB2" w14:paraId="33A8ECCF" w14:textId="77777777" w:rsidTr="0024694A">
        <w:trPr>
          <w:trHeight w:val="350"/>
        </w:trPr>
        <w:tc>
          <w:tcPr>
            <w:tcW w:w="9355" w:type="dxa"/>
          </w:tcPr>
          <w:p w14:paraId="79178EC4" w14:textId="77777777" w:rsidR="009742AB" w:rsidRPr="001A1AB2" w:rsidRDefault="009742AB" w:rsidP="00990771">
            <w:pPr>
              <w:widowControl/>
              <w:spacing w:after="0"/>
              <w:rPr>
                <w:b/>
              </w:rPr>
            </w:pPr>
            <w:r w:rsidRPr="001A1AB2">
              <w:rPr>
                <w:b/>
              </w:rPr>
              <w:t>Opportunities for extended and accelerated learning include:</w:t>
            </w:r>
          </w:p>
          <w:p w14:paraId="17CCE0CE" w14:textId="77777777" w:rsidR="009742AB" w:rsidRPr="001A1AB2" w:rsidRDefault="009742AB" w:rsidP="00990771">
            <w:pPr>
              <w:widowControl/>
              <w:spacing w:after="0"/>
              <w:ind w:left="450" w:hanging="450"/>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Cooperative education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9D8EC05" w14:textId="77777777" w:rsidR="009742AB" w:rsidRPr="001A1AB2" w:rsidRDefault="009742AB" w:rsidP="00990771">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Structured internship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367900A3" w14:textId="26F3E02C" w:rsidR="009742AB" w:rsidRPr="001A1AB2" w:rsidRDefault="001A1AB2" w:rsidP="00990771">
            <w:pPr>
              <w:widowControl/>
              <w:spacing w:after="0"/>
              <w:ind w:left="427" w:hanging="427"/>
              <w:rPr>
                <w:u w:val="single"/>
              </w:rPr>
            </w:pPr>
            <w:r>
              <w:fldChar w:fldCharType="begin">
                <w:ffData>
                  <w:name w:val=""/>
                  <w:enabled/>
                  <w:calcOnExit w:val="0"/>
                  <w:checkBox>
                    <w:size w:val="18"/>
                    <w:default w:val="0"/>
                  </w:checkBox>
                </w:ffData>
              </w:fldChar>
            </w:r>
            <w:r>
              <w:instrText xml:space="preserve"> FORMCHECKBOX </w:instrText>
            </w:r>
            <w:r w:rsidR="00484B4D">
              <w:fldChar w:fldCharType="separate"/>
            </w:r>
            <w:r>
              <w:fldChar w:fldCharType="end"/>
            </w:r>
            <w:r>
              <w:tab/>
            </w:r>
            <w:r w:rsidR="009742AB" w:rsidRPr="001A1AB2">
              <w:t xml:space="preserve">Dual enrollment (list):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5B1A3A77" w14:textId="77777777" w:rsidR="009742AB" w:rsidRPr="001A1AB2" w:rsidRDefault="009742AB" w:rsidP="00990771">
            <w:pPr>
              <w:widowControl/>
              <w:spacing w:after="0"/>
              <w:ind w:left="450" w:hanging="450"/>
              <w:rPr>
                <w:u w:val="single"/>
              </w:rPr>
            </w:pPr>
            <w:r w:rsidRPr="001A1AB2">
              <w:lastRenderedPageBreak/>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Advanced Placement (list):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1841CB7D" w14:textId="77777777" w:rsidR="009742AB" w:rsidRPr="001A1AB2" w:rsidRDefault="009742AB" w:rsidP="00990771">
            <w:pPr>
              <w:widowControl/>
              <w:spacing w:after="0"/>
              <w:ind w:left="450" w:hanging="450"/>
              <w:rPr>
                <w:u w:val="single"/>
              </w:rPr>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Transition services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p w14:paraId="2F282F3C" w14:textId="77777777" w:rsidR="009742AB" w:rsidRPr="001A1AB2" w:rsidRDefault="009742AB" w:rsidP="00990771">
            <w:pPr>
              <w:widowControl/>
              <w:spacing w:after="0"/>
              <w:ind w:left="450" w:hanging="450"/>
            </w:pPr>
            <w:r w:rsidRPr="001A1AB2">
              <w:fldChar w:fldCharType="begin">
                <w:ffData>
                  <w:name w:val="Check1"/>
                  <w:enabled/>
                  <w:calcOnExit w:val="0"/>
                  <w:checkBox>
                    <w:size w:val="18"/>
                    <w:default w:val="0"/>
                  </w:checkBox>
                </w:ffData>
              </w:fldChar>
            </w:r>
            <w:r w:rsidRPr="001A1AB2">
              <w:instrText xml:space="preserve"> FORMCHECKBOX </w:instrText>
            </w:r>
            <w:r w:rsidR="00484B4D">
              <w:fldChar w:fldCharType="separate"/>
            </w:r>
            <w:r w:rsidRPr="001A1AB2">
              <w:fldChar w:fldCharType="end"/>
            </w:r>
            <w:r w:rsidRPr="001A1AB2">
              <w:tab/>
              <w:t xml:space="preserve">Other (describe):  </w:t>
            </w:r>
            <w:r w:rsidRPr="001A1AB2">
              <w:fldChar w:fldCharType="begin">
                <w:ffData>
                  <w:name w:val="Text1"/>
                  <w:enabled/>
                  <w:calcOnExit w:val="0"/>
                  <w:textInput/>
                </w:ffData>
              </w:fldChar>
            </w:r>
            <w:r w:rsidRPr="001A1AB2">
              <w:instrText xml:space="preserve"> FORMTEXT </w:instrText>
            </w:r>
            <w:r w:rsidRPr="001A1AB2">
              <w:fldChar w:fldCharType="separate"/>
            </w:r>
            <w:r w:rsidRPr="001A1AB2">
              <w:rPr>
                <w:noProof/>
              </w:rPr>
              <w:t> </w:t>
            </w:r>
            <w:r w:rsidRPr="001A1AB2">
              <w:rPr>
                <w:noProof/>
              </w:rPr>
              <w:t> </w:t>
            </w:r>
            <w:r w:rsidRPr="001A1AB2">
              <w:rPr>
                <w:noProof/>
              </w:rPr>
              <w:t> </w:t>
            </w:r>
            <w:r w:rsidRPr="001A1AB2">
              <w:rPr>
                <w:noProof/>
              </w:rPr>
              <w:t> </w:t>
            </w:r>
            <w:r w:rsidRPr="001A1AB2">
              <w:rPr>
                <w:noProof/>
              </w:rPr>
              <w:t> </w:t>
            </w:r>
            <w:r w:rsidRPr="001A1AB2">
              <w:fldChar w:fldCharType="end"/>
            </w:r>
          </w:p>
        </w:tc>
      </w:tr>
    </w:tbl>
    <w:p w14:paraId="72919D22"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37C73ED1" w14:textId="77777777" w:rsidTr="00A16B27">
        <w:tc>
          <w:tcPr>
            <w:tcW w:w="9355" w:type="dxa"/>
            <w:shd w:val="clear" w:color="auto" w:fill="000000" w:themeFill="text1"/>
          </w:tcPr>
          <w:p w14:paraId="57461CAF" w14:textId="78ECD2A4" w:rsidR="009742AB" w:rsidRPr="00517DC5" w:rsidRDefault="009742AB" w:rsidP="00990771">
            <w:pPr>
              <w:widowControl/>
              <w:spacing w:after="0"/>
            </w:pPr>
            <w:r w:rsidRPr="00517DC5">
              <w:t>CAREER AND TECHNICAL STUDENT ORGANIZATIONS</w:t>
            </w:r>
          </w:p>
        </w:tc>
      </w:tr>
      <w:tr w:rsidR="009742AB" w:rsidRPr="00517DC5" w14:paraId="2AF949FA" w14:textId="77777777" w:rsidTr="00A16B27">
        <w:tc>
          <w:tcPr>
            <w:tcW w:w="9355" w:type="dxa"/>
            <w:shd w:val="clear" w:color="auto" w:fill="E7E6E6" w:themeFill="background2"/>
          </w:tcPr>
          <w:p w14:paraId="71C19836" w14:textId="77777777" w:rsidR="009742AB" w:rsidRPr="00517DC5" w:rsidRDefault="009742AB" w:rsidP="00990771">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46FD8716" w14:textId="77777777" w:rsidTr="00A16B27">
        <w:trPr>
          <w:trHeight w:val="431"/>
        </w:trPr>
        <w:tc>
          <w:tcPr>
            <w:tcW w:w="9355" w:type="dxa"/>
            <w:tcBorders>
              <w:bottom w:val="single" w:sz="4" w:space="0" w:color="auto"/>
            </w:tcBorders>
          </w:tcPr>
          <w:p w14:paraId="1686A891" w14:textId="7F484808" w:rsidR="005D5ABB" w:rsidRPr="009D4233" w:rsidRDefault="00B60AB4" w:rsidP="00990771">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484B4D">
              <w:fldChar w:fldCharType="separate"/>
            </w:r>
            <w:r>
              <w:fldChar w:fldCharType="end"/>
            </w:r>
            <w:r w:rsidR="009742AB" w:rsidRPr="009D4233">
              <w:t xml:space="preserve"> </w:t>
            </w:r>
            <w:r w:rsidR="009742AB" w:rsidRPr="009D4233">
              <w:tab/>
            </w:r>
            <w:r>
              <w:t>Educators Rising</w:t>
            </w:r>
            <w:r w:rsidR="009742AB" w:rsidRPr="009D4233">
              <w:tab/>
            </w:r>
          </w:p>
        </w:tc>
      </w:tr>
    </w:tbl>
    <w:p w14:paraId="0734419E"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1B63CCA0" w14:textId="77777777" w:rsidTr="0024694A">
        <w:tc>
          <w:tcPr>
            <w:tcW w:w="9355" w:type="dxa"/>
            <w:shd w:val="clear" w:color="auto" w:fill="000000" w:themeFill="text1"/>
          </w:tcPr>
          <w:p w14:paraId="7AC61014" w14:textId="13004E00" w:rsidR="009742AB" w:rsidRPr="00517DC5" w:rsidRDefault="002F5DCE" w:rsidP="00990771">
            <w:pPr>
              <w:widowControl/>
              <w:spacing w:after="0"/>
            </w:pPr>
            <w:r>
              <w:br w:type="page"/>
            </w:r>
            <w:r w:rsidR="004D18C8">
              <w:br w:type="page"/>
            </w:r>
            <w:r w:rsidR="009742AB" w:rsidRPr="00517DC5">
              <w:t>PROGRAM OF STUDY MATRIX</w:t>
            </w:r>
          </w:p>
        </w:tc>
      </w:tr>
      <w:tr w:rsidR="009742AB" w:rsidRPr="00517DC5" w14:paraId="4B75321E" w14:textId="77777777" w:rsidTr="0024694A">
        <w:trPr>
          <w:trHeight w:val="1403"/>
        </w:trPr>
        <w:tc>
          <w:tcPr>
            <w:tcW w:w="9355" w:type="dxa"/>
            <w:shd w:val="clear" w:color="auto" w:fill="E7E6E6" w:themeFill="background2"/>
          </w:tcPr>
          <w:p w14:paraId="5EADC541" w14:textId="77777777" w:rsidR="009742AB" w:rsidRPr="009D4233" w:rsidRDefault="009742AB" w:rsidP="00990771">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17B64FDA" w14:textId="77777777" w:rsidTr="0024694A">
        <w:trPr>
          <w:trHeight w:val="350"/>
        </w:trPr>
        <w:tc>
          <w:tcPr>
            <w:tcW w:w="9355" w:type="dxa"/>
            <w:shd w:val="clear" w:color="auto" w:fill="auto"/>
          </w:tcPr>
          <w:p w14:paraId="6A108B21" w14:textId="7287A444" w:rsidR="009742AB" w:rsidRPr="00B24512" w:rsidRDefault="009742AB" w:rsidP="00990771">
            <w:pPr>
              <w:widowControl/>
              <w:spacing w:after="0"/>
              <w:rPr>
                <w:rFonts w:cs="Calibri"/>
              </w:rPr>
            </w:pPr>
            <w:r w:rsidRPr="00B24512">
              <w:rPr>
                <w:rFonts w:cs="Calibri"/>
              </w:rPr>
              <w:t xml:space="preserve">Access the </w:t>
            </w:r>
            <w:hyperlink r:id="rId15"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48221006" w14:textId="77777777" w:rsidR="004D18C8" w:rsidRDefault="004D18C8" w:rsidP="004D18C8">
      <w:pPr>
        <w:spacing w:after="0"/>
      </w:pPr>
    </w:p>
    <w:p w14:paraId="5DCD8800" w14:textId="77777777"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34DB0F80" w14:textId="77777777" w:rsidTr="0024694A">
        <w:tc>
          <w:tcPr>
            <w:tcW w:w="9355" w:type="dxa"/>
            <w:gridSpan w:val="3"/>
            <w:shd w:val="clear" w:color="auto" w:fill="000000" w:themeFill="text1"/>
          </w:tcPr>
          <w:p w14:paraId="30E74F54" w14:textId="77777777" w:rsidR="009742AB" w:rsidRPr="00517DC5" w:rsidRDefault="009742AB" w:rsidP="00990771">
            <w:pPr>
              <w:widowControl/>
              <w:spacing w:after="0"/>
            </w:pPr>
            <w:r w:rsidRPr="00517DC5">
              <w:lastRenderedPageBreak/>
              <w:t>DEPARTMENT OF EDUCATION PROGRAM OF STUDY APPROVAL</w:t>
            </w:r>
          </w:p>
        </w:tc>
      </w:tr>
      <w:tr w:rsidR="009742AB" w:rsidRPr="00517DC5" w14:paraId="1FFEE14D" w14:textId="77777777" w:rsidTr="0024694A">
        <w:tc>
          <w:tcPr>
            <w:tcW w:w="9355" w:type="dxa"/>
            <w:gridSpan w:val="3"/>
            <w:shd w:val="clear" w:color="auto" w:fill="E7E6E6" w:themeFill="background2"/>
          </w:tcPr>
          <w:p w14:paraId="52EE6E00" w14:textId="77777777" w:rsidR="009742AB" w:rsidRPr="009D4233" w:rsidRDefault="009742AB" w:rsidP="00990771">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6B31420B" w14:textId="77777777" w:rsidTr="0024694A">
        <w:trPr>
          <w:trHeight w:val="602"/>
        </w:trPr>
        <w:tc>
          <w:tcPr>
            <w:tcW w:w="9355" w:type="dxa"/>
            <w:gridSpan w:val="3"/>
            <w:shd w:val="clear" w:color="auto" w:fill="auto"/>
          </w:tcPr>
          <w:p w14:paraId="1015FEA6" w14:textId="77777777" w:rsidR="009742AB" w:rsidRPr="00B24512" w:rsidRDefault="009742AB" w:rsidP="00990771">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36D6D835" w14:textId="77777777" w:rsidR="009742AB" w:rsidRPr="00B24512" w:rsidRDefault="009742AB" w:rsidP="00990771">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14:paraId="21D3A174" w14:textId="77777777" w:rsidTr="0024694A">
        <w:trPr>
          <w:trHeight w:val="1250"/>
        </w:trPr>
        <w:tc>
          <w:tcPr>
            <w:tcW w:w="5778" w:type="dxa"/>
            <w:gridSpan w:val="2"/>
          </w:tcPr>
          <w:p w14:paraId="5BBF8333" w14:textId="77777777" w:rsidR="009742AB" w:rsidRPr="00B24512" w:rsidRDefault="009742AB" w:rsidP="00990771">
            <w:pPr>
              <w:widowControl/>
              <w:spacing w:after="0"/>
              <w:rPr>
                <w:b/>
              </w:rPr>
            </w:pPr>
            <w:r w:rsidRPr="00B24512">
              <w:rPr>
                <w:b/>
              </w:rPr>
              <w:t>Local Education Agency (LEA):</w:t>
            </w:r>
          </w:p>
          <w:p w14:paraId="5D19283F" w14:textId="77777777" w:rsidR="009742AB" w:rsidRPr="009D4233" w:rsidRDefault="009742AB" w:rsidP="00990771">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14:paraId="2929E83B" w14:textId="77777777" w:rsidR="009742AB" w:rsidRPr="00B24512" w:rsidRDefault="009742AB" w:rsidP="00990771">
            <w:pPr>
              <w:widowControl/>
              <w:spacing w:after="0"/>
              <w:rPr>
                <w:b/>
              </w:rPr>
            </w:pPr>
            <w:r w:rsidRPr="00B24512">
              <w:rPr>
                <w:b/>
              </w:rPr>
              <w:t>School(s):</w:t>
            </w:r>
          </w:p>
          <w:p w14:paraId="47BEF620" w14:textId="77777777" w:rsidR="009742AB" w:rsidRPr="009D4233" w:rsidRDefault="009742AB" w:rsidP="00990771">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577" w:type="dxa"/>
          </w:tcPr>
          <w:p w14:paraId="03F5098A" w14:textId="77777777" w:rsidR="009742AB" w:rsidRPr="00B24512" w:rsidRDefault="009742AB" w:rsidP="00990771">
            <w:pPr>
              <w:widowControl/>
              <w:spacing w:after="0"/>
              <w:rPr>
                <w:b/>
              </w:rPr>
            </w:pPr>
            <w:r w:rsidRPr="00B24512">
              <w:rPr>
                <w:b/>
              </w:rPr>
              <w:t>Program of Study Start Date:</w:t>
            </w:r>
          </w:p>
          <w:p w14:paraId="6A7B936D" w14:textId="77777777" w:rsidR="009742AB" w:rsidRPr="009D4233" w:rsidRDefault="009742AB" w:rsidP="00990771">
            <w:pPr>
              <w:widowControl/>
              <w:spacing w:after="0"/>
            </w:pPr>
            <w:r w:rsidRPr="000E0E93">
              <w:fldChar w:fldCharType="begin">
                <w:ffData>
                  <w:name w:val="Text43"/>
                  <w:enabled/>
                  <w:calcOnExit w:val="0"/>
                  <w:textInput/>
                </w:ffData>
              </w:fldChar>
            </w:r>
            <w:bookmarkStart w:id="15"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14:paraId="6FF8B997" w14:textId="77777777" w:rsidTr="0024694A">
        <w:trPr>
          <w:trHeight w:val="575"/>
        </w:trPr>
        <w:tc>
          <w:tcPr>
            <w:tcW w:w="9355" w:type="dxa"/>
            <w:gridSpan w:val="3"/>
          </w:tcPr>
          <w:p w14:paraId="4EE5A559" w14:textId="77777777" w:rsidR="009742AB" w:rsidRPr="006254DC" w:rsidRDefault="009742AB" w:rsidP="00990771">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5B0528BD" w14:textId="77777777" w:rsidR="009742AB" w:rsidRPr="009D4233" w:rsidRDefault="009742AB" w:rsidP="00990771">
            <w:pPr>
              <w:widowControl/>
              <w:tabs>
                <w:tab w:val="left" w:pos="3960"/>
                <w:tab w:val="left" w:pos="6030"/>
              </w:tabs>
              <w:spacing w:after="0"/>
            </w:pPr>
            <w:r w:rsidRPr="000E0E93">
              <w:fldChar w:fldCharType="begin">
                <w:ffData>
                  <w:name w:val="Text44"/>
                  <w:enabled/>
                  <w:calcOnExit w:val="0"/>
                  <w:textInput/>
                </w:ffData>
              </w:fldChar>
            </w:r>
            <w:bookmarkStart w:id="16"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5"/>
                  <w:enabled/>
                  <w:calcOnExit w:val="0"/>
                  <w:textInput/>
                </w:ffData>
              </w:fldChar>
            </w:r>
            <w:bookmarkStart w:id="17"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6"/>
                  <w:enabled/>
                  <w:calcOnExit w:val="0"/>
                  <w:textInput/>
                </w:ffData>
              </w:fldChar>
            </w:r>
            <w:bookmarkStart w:id="18"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9742AB" w:rsidRPr="00517DC5" w14:paraId="78475A61" w14:textId="77777777" w:rsidTr="0024694A">
        <w:trPr>
          <w:trHeight w:val="557"/>
        </w:trPr>
        <w:tc>
          <w:tcPr>
            <w:tcW w:w="2889" w:type="dxa"/>
            <w:shd w:val="clear" w:color="auto" w:fill="auto"/>
          </w:tcPr>
          <w:p w14:paraId="33F4DB61" w14:textId="7C6FF1D1" w:rsidR="009742AB" w:rsidRDefault="009742AB" w:rsidP="00990771">
            <w:pPr>
              <w:widowControl/>
              <w:tabs>
                <w:tab w:val="left" w:pos="3960"/>
              </w:tabs>
              <w:spacing w:after="0"/>
              <w:rPr>
                <w:b/>
              </w:rPr>
            </w:pPr>
            <w:r w:rsidRPr="00D962E3">
              <w:rPr>
                <w:b/>
              </w:rPr>
              <w:t>Career Cluster</w:t>
            </w:r>
            <w:r>
              <w:rPr>
                <w:b/>
              </w:rPr>
              <w:t xml:space="preserve"> &amp; Code</w:t>
            </w:r>
            <w:r w:rsidRPr="00D962E3">
              <w:rPr>
                <w:b/>
              </w:rPr>
              <w:t>:</w:t>
            </w:r>
          </w:p>
          <w:p w14:paraId="5390E617" w14:textId="36251FD4" w:rsidR="009742AB" w:rsidRPr="00517DC5" w:rsidDel="00EE5EAC" w:rsidRDefault="00EC3C28" w:rsidP="00990771">
            <w:pPr>
              <w:widowControl/>
              <w:tabs>
                <w:tab w:val="left" w:pos="3960"/>
              </w:tabs>
              <w:spacing w:after="0"/>
            </w:pPr>
            <w:r>
              <w:t>Education &amp; Training / 5</w:t>
            </w:r>
          </w:p>
        </w:tc>
        <w:tc>
          <w:tcPr>
            <w:tcW w:w="2889" w:type="dxa"/>
            <w:shd w:val="clear" w:color="auto" w:fill="auto"/>
          </w:tcPr>
          <w:p w14:paraId="78D7CFA0" w14:textId="6D9CE7F8" w:rsidR="009742AB" w:rsidRPr="00D962E3" w:rsidRDefault="009742AB" w:rsidP="00990771">
            <w:pPr>
              <w:widowControl/>
              <w:tabs>
                <w:tab w:val="left" w:pos="3960"/>
              </w:tabs>
              <w:spacing w:after="0"/>
              <w:rPr>
                <w:b/>
              </w:rPr>
            </w:pPr>
            <w:r w:rsidRPr="00D962E3">
              <w:rPr>
                <w:b/>
              </w:rPr>
              <w:t>Career Pathway</w:t>
            </w:r>
            <w:r>
              <w:rPr>
                <w:b/>
              </w:rPr>
              <w:t xml:space="preserve"> &amp; Code</w:t>
            </w:r>
            <w:r w:rsidRPr="00D962E3">
              <w:rPr>
                <w:b/>
              </w:rPr>
              <w:t>:</w:t>
            </w:r>
          </w:p>
          <w:p w14:paraId="0A453413" w14:textId="74107353" w:rsidR="009742AB" w:rsidRPr="009D4233" w:rsidRDefault="00EC3C28" w:rsidP="00990771">
            <w:pPr>
              <w:widowControl/>
              <w:tabs>
                <w:tab w:val="left" w:pos="3960"/>
              </w:tabs>
              <w:spacing w:after="0"/>
            </w:pPr>
            <w:r>
              <w:t>Teaching/Training / 5.03</w:t>
            </w:r>
          </w:p>
        </w:tc>
        <w:tc>
          <w:tcPr>
            <w:tcW w:w="3577" w:type="dxa"/>
            <w:shd w:val="clear" w:color="auto" w:fill="auto"/>
          </w:tcPr>
          <w:p w14:paraId="1BEB75A0" w14:textId="377BF77A" w:rsidR="009742AB" w:rsidRPr="00D962E3" w:rsidRDefault="009742AB" w:rsidP="00990771">
            <w:pPr>
              <w:widowControl/>
              <w:tabs>
                <w:tab w:val="left" w:pos="3960"/>
              </w:tabs>
              <w:spacing w:after="0"/>
              <w:rPr>
                <w:b/>
              </w:rPr>
            </w:pPr>
            <w:r w:rsidRPr="00D962E3">
              <w:rPr>
                <w:b/>
              </w:rPr>
              <w:t>Program of Study Title</w:t>
            </w:r>
            <w:r>
              <w:rPr>
                <w:b/>
              </w:rPr>
              <w:t xml:space="preserve"> &amp; Code</w:t>
            </w:r>
            <w:r w:rsidRPr="00D962E3">
              <w:rPr>
                <w:b/>
              </w:rPr>
              <w:t>:</w:t>
            </w:r>
          </w:p>
          <w:p w14:paraId="61D732D3" w14:textId="77777777" w:rsidR="00F35670" w:rsidRDefault="00F35670" w:rsidP="00990771">
            <w:pPr>
              <w:widowControl/>
              <w:tabs>
                <w:tab w:val="left" w:pos="3960"/>
              </w:tabs>
              <w:spacing w:after="0"/>
            </w:pPr>
            <w:r>
              <w:t>K-12 Teacher Academy</w:t>
            </w:r>
            <w:r w:rsidR="0097051B">
              <w:t xml:space="preserve"> </w:t>
            </w:r>
          </w:p>
          <w:p w14:paraId="330C41DC" w14:textId="17C5B347" w:rsidR="009742AB" w:rsidRPr="009D4233" w:rsidRDefault="008F731C" w:rsidP="00990771">
            <w:pPr>
              <w:widowControl/>
              <w:tabs>
                <w:tab w:val="left" w:pos="3960"/>
              </w:tabs>
              <w:spacing w:after="0"/>
            </w:pPr>
            <w:r>
              <w:t>6</w:t>
            </w:r>
            <w:r w:rsidR="0097051B">
              <w:t xml:space="preserve"> credit / 5.03803</w:t>
            </w:r>
          </w:p>
        </w:tc>
      </w:tr>
      <w:tr w:rsidR="009742AB" w:rsidRPr="00517DC5" w14:paraId="12503D77" w14:textId="77777777" w:rsidTr="0024694A">
        <w:trPr>
          <w:trHeight w:val="1304"/>
        </w:trPr>
        <w:tc>
          <w:tcPr>
            <w:tcW w:w="9355" w:type="dxa"/>
            <w:gridSpan w:val="3"/>
            <w:shd w:val="clear" w:color="auto" w:fill="auto"/>
          </w:tcPr>
          <w:p w14:paraId="6255461F" w14:textId="70ABCE51" w:rsidR="0062578C" w:rsidRPr="00B24512" w:rsidRDefault="0062578C" w:rsidP="00990771">
            <w:pPr>
              <w:widowControl/>
              <w:spacing w:after="0"/>
              <w:rPr>
                <w:b/>
              </w:rPr>
            </w:pPr>
            <w:r w:rsidRPr="00B24512">
              <w:rPr>
                <w:b/>
              </w:rPr>
              <w:t>CTE P</w:t>
            </w:r>
            <w:r>
              <w:rPr>
                <w:b/>
              </w:rPr>
              <w:t>rogram of Study</w:t>
            </w:r>
            <w:r w:rsidRPr="00B24512">
              <w:rPr>
                <w:b/>
              </w:rPr>
              <w:t xml:space="preserve"> Course </w:t>
            </w:r>
            <w:r>
              <w:rPr>
                <w:b/>
              </w:rPr>
              <w:t>Titles, Course Codes, and Funding Levels</w:t>
            </w:r>
            <w:r w:rsidRPr="00B24512">
              <w:rPr>
                <w:b/>
              </w:rPr>
              <w:t>:</w:t>
            </w:r>
          </w:p>
          <w:p w14:paraId="182F2ED8" w14:textId="4C9DB73A" w:rsidR="0062578C" w:rsidRPr="009D4233" w:rsidRDefault="005D1045" w:rsidP="00990771">
            <w:pPr>
              <w:widowControl/>
              <w:tabs>
                <w:tab w:val="left" w:pos="3150"/>
                <w:tab w:val="left" w:pos="6210"/>
              </w:tabs>
              <w:spacing w:after="0"/>
            </w:pPr>
            <w:r w:rsidRPr="00517DC5">
              <w:t xml:space="preserve">1. </w:t>
            </w:r>
            <w:r>
              <w:t xml:space="preserve">Human Growth and Development / </w:t>
            </w:r>
            <w:r w:rsidR="006C6547">
              <w:t>5.0380311 /</w:t>
            </w:r>
            <w:r w:rsidR="0062578C">
              <w:t xml:space="preserve"> </w:t>
            </w:r>
            <w:r w:rsidR="006C6547">
              <w:t>1</w:t>
            </w:r>
            <w:r w:rsidR="0062578C" w:rsidRPr="009D4233">
              <w:tab/>
            </w:r>
          </w:p>
          <w:p w14:paraId="12B2112B" w14:textId="1973C5D0" w:rsidR="005D1045" w:rsidRPr="009D4233" w:rsidRDefault="005D1045" w:rsidP="00990771">
            <w:pPr>
              <w:widowControl/>
              <w:tabs>
                <w:tab w:val="left" w:pos="3150"/>
                <w:tab w:val="left" w:pos="6210"/>
              </w:tabs>
              <w:spacing w:after="0"/>
            </w:pPr>
            <w:r w:rsidRPr="003109FE">
              <w:t xml:space="preserve">2. </w:t>
            </w:r>
            <w:r>
              <w:t xml:space="preserve">Teaching as a Profession / </w:t>
            </w:r>
            <w:r w:rsidR="006C6547">
              <w:t xml:space="preserve">5.0380322 </w:t>
            </w:r>
            <w:r w:rsidR="0062578C">
              <w:t xml:space="preserve">/ </w:t>
            </w:r>
            <w:r w:rsidR="00FC4E49">
              <w:t>1</w:t>
            </w:r>
            <w:r w:rsidRPr="009D4233">
              <w:tab/>
            </w:r>
          </w:p>
          <w:p w14:paraId="24A92A4F" w14:textId="70E14E17" w:rsidR="005D1045" w:rsidRDefault="005D1045" w:rsidP="00990771">
            <w:pPr>
              <w:widowControl/>
              <w:tabs>
                <w:tab w:val="left" w:pos="3150"/>
                <w:tab w:val="left" w:pos="6210"/>
              </w:tabs>
              <w:spacing w:after="0"/>
            </w:pPr>
            <w:r w:rsidRPr="003109FE">
              <w:t xml:space="preserve">3. </w:t>
            </w:r>
            <w:r>
              <w:t xml:space="preserve">Foundations of Curriculum and Instruction / </w:t>
            </w:r>
            <w:r w:rsidR="006C6547">
              <w:t xml:space="preserve">5.0380332 </w:t>
            </w:r>
            <w:r w:rsidR="0062578C">
              <w:t xml:space="preserve">/ </w:t>
            </w:r>
            <w:r w:rsidR="00FC4E49">
              <w:t>2</w:t>
            </w:r>
          </w:p>
          <w:p w14:paraId="6584B667" w14:textId="07594C2B" w:rsidR="0097051B" w:rsidRDefault="00796569" w:rsidP="00990771">
            <w:pPr>
              <w:widowControl/>
              <w:tabs>
                <w:tab w:val="left" w:pos="3150"/>
                <w:tab w:val="left" w:pos="6210"/>
              </w:tabs>
              <w:spacing w:after="0"/>
            </w:pPr>
            <w:r>
              <w:t xml:space="preserve">4. </w:t>
            </w:r>
            <w:r w:rsidR="001E5F2F">
              <w:t xml:space="preserve">Exceptional Children / </w:t>
            </w:r>
            <w:r w:rsidR="006C6547">
              <w:t xml:space="preserve">5.0380342 </w:t>
            </w:r>
            <w:r w:rsidR="0062578C">
              <w:t xml:space="preserve">/ </w:t>
            </w:r>
            <w:r w:rsidR="00FC4E49">
              <w:t>2</w:t>
            </w:r>
          </w:p>
          <w:p w14:paraId="0A52682C" w14:textId="0FAFCE21" w:rsidR="0062578C" w:rsidRPr="0097051B" w:rsidRDefault="0062578C" w:rsidP="00990771">
            <w:pPr>
              <w:widowControl/>
              <w:tabs>
                <w:tab w:val="left" w:pos="3150"/>
                <w:tab w:val="left" w:pos="6210"/>
              </w:tabs>
              <w:spacing w:after="0"/>
              <w:rPr>
                <w:sz w:val="8"/>
              </w:rPr>
            </w:pPr>
          </w:p>
          <w:p w14:paraId="46B19F95" w14:textId="0ADFF62D" w:rsidR="0062578C" w:rsidRPr="007848C6" w:rsidRDefault="0097051B" w:rsidP="00990771">
            <w:pPr>
              <w:widowControl/>
              <w:tabs>
                <w:tab w:val="left" w:pos="3600"/>
                <w:tab w:val="left" w:pos="6750"/>
              </w:tabs>
              <w:spacing w:after="0"/>
              <w:rPr>
                <w:b/>
              </w:rPr>
            </w:pPr>
            <w:r>
              <w:rPr>
                <w:b/>
              </w:rPr>
              <w:t xml:space="preserve">OPTION 1 - </w:t>
            </w:r>
            <w:r w:rsidR="0062578C" w:rsidRPr="007848C6">
              <w:rPr>
                <w:b/>
              </w:rPr>
              <w:t>Delaware Technical Community College:</w:t>
            </w:r>
          </w:p>
          <w:p w14:paraId="2743E821" w14:textId="07CBD2DC" w:rsidR="0062578C" w:rsidRDefault="0062578C" w:rsidP="00990771">
            <w:pPr>
              <w:spacing w:after="0"/>
            </w:pPr>
            <w:r>
              <w:t xml:space="preserve">5. PSY121 General Psychology / </w:t>
            </w:r>
            <w:r w:rsidR="0097051B">
              <w:t>5.0380352</w:t>
            </w:r>
            <w:r w:rsidR="00FC4E49">
              <w:t xml:space="preserve"> / 2</w:t>
            </w:r>
          </w:p>
          <w:p w14:paraId="732CFB06" w14:textId="0D44C926" w:rsidR="0062578C" w:rsidRDefault="0062578C" w:rsidP="00990771">
            <w:pPr>
              <w:pStyle w:val="ListParagraph"/>
              <w:numPr>
                <w:ilvl w:val="0"/>
                <w:numId w:val="25"/>
              </w:numPr>
              <w:spacing w:after="0"/>
              <w:ind w:left="247" w:hanging="247"/>
            </w:pPr>
            <w:r>
              <w:t xml:space="preserve">EDC260 Education Psychology / </w:t>
            </w:r>
            <w:r w:rsidR="0097051B">
              <w:t>5.0380363</w:t>
            </w:r>
            <w:r w:rsidR="00FC4E49">
              <w:t xml:space="preserve"> / 2</w:t>
            </w:r>
          </w:p>
          <w:p w14:paraId="1FA7087F" w14:textId="22E56590" w:rsidR="0062578C" w:rsidRDefault="0062578C" w:rsidP="00990771">
            <w:pPr>
              <w:pStyle w:val="ListParagraph"/>
              <w:numPr>
                <w:ilvl w:val="0"/>
                <w:numId w:val="26"/>
              </w:numPr>
              <w:spacing w:after="0"/>
              <w:ind w:left="247" w:hanging="247"/>
            </w:pPr>
            <w:r>
              <w:t xml:space="preserve">PSY125 Child Development / </w:t>
            </w:r>
            <w:r w:rsidR="0097051B">
              <w:t>5.0380373</w:t>
            </w:r>
            <w:r w:rsidR="00FC4E49">
              <w:t xml:space="preserve"> / 2</w:t>
            </w:r>
          </w:p>
          <w:p w14:paraId="65FDB897" w14:textId="557605FA" w:rsidR="0062578C" w:rsidRDefault="0062578C" w:rsidP="00990771">
            <w:pPr>
              <w:pStyle w:val="ListParagraph"/>
              <w:numPr>
                <w:ilvl w:val="0"/>
                <w:numId w:val="27"/>
              </w:numPr>
              <w:spacing w:after="0"/>
              <w:ind w:left="247" w:hanging="247"/>
            </w:pPr>
            <w:r>
              <w:t xml:space="preserve">EDC150 Issues in Elementary Education / </w:t>
            </w:r>
            <w:r w:rsidR="0097051B">
              <w:t>5.0380383</w:t>
            </w:r>
            <w:r w:rsidR="00FC4E49">
              <w:t xml:space="preserve"> / 2</w:t>
            </w:r>
          </w:p>
          <w:p w14:paraId="519F6B7F" w14:textId="77777777" w:rsidR="0062578C" w:rsidRPr="00B53A24" w:rsidRDefault="0062578C" w:rsidP="00990771">
            <w:pPr>
              <w:widowControl/>
              <w:tabs>
                <w:tab w:val="left" w:pos="3600"/>
                <w:tab w:val="left" w:pos="6750"/>
              </w:tabs>
              <w:spacing w:after="0"/>
              <w:ind w:left="-23" w:firstLine="23"/>
              <w:rPr>
                <w:sz w:val="8"/>
              </w:rPr>
            </w:pPr>
          </w:p>
          <w:p w14:paraId="6BEBBD87" w14:textId="77777777" w:rsidR="0062578C" w:rsidRPr="007848C6" w:rsidRDefault="0062578C" w:rsidP="00990771">
            <w:pPr>
              <w:widowControl/>
              <w:spacing w:after="0"/>
              <w:rPr>
                <w:b/>
              </w:rPr>
            </w:pPr>
            <w:r>
              <w:rPr>
                <w:b/>
              </w:rPr>
              <w:t xml:space="preserve">OPTION 2 - </w:t>
            </w:r>
            <w:r w:rsidRPr="007848C6">
              <w:rPr>
                <w:b/>
              </w:rPr>
              <w:t>Wilmington University:</w:t>
            </w:r>
          </w:p>
          <w:p w14:paraId="4DD2CE71" w14:textId="2BD0184B" w:rsidR="0062578C" w:rsidRDefault="0062578C" w:rsidP="00990771">
            <w:pPr>
              <w:pStyle w:val="ListParagraph"/>
              <w:widowControl/>
              <w:numPr>
                <w:ilvl w:val="0"/>
                <w:numId w:val="15"/>
              </w:numPr>
              <w:spacing w:after="0"/>
              <w:ind w:left="247" w:hanging="270"/>
            </w:pPr>
            <w:r w:rsidRPr="001A1AB2">
              <w:t>ECE214</w:t>
            </w:r>
            <w:r>
              <w:t xml:space="preserve">  </w:t>
            </w:r>
            <w:r w:rsidRPr="001A1AB2">
              <w:t>Cre</w:t>
            </w:r>
            <w:r>
              <w:t xml:space="preserve">ating Environments for Learning / </w:t>
            </w:r>
            <w:r w:rsidR="0097051B">
              <w:t>5.0380393</w:t>
            </w:r>
            <w:r w:rsidR="00FC4E49">
              <w:t xml:space="preserve"> / 2</w:t>
            </w:r>
          </w:p>
          <w:p w14:paraId="63BE304F" w14:textId="6940D23B" w:rsidR="004C6A66" w:rsidRPr="009D4233" w:rsidRDefault="0062578C" w:rsidP="00990771">
            <w:pPr>
              <w:widowControl/>
              <w:tabs>
                <w:tab w:val="left" w:pos="3150"/>
                <w:tab w:val="left" w:pos="6210"/>
              </w:tabs>
              <w:spacing w:after="0"/>
            </w:pPr>
            <w:r>
              <w:t>6.</w:t>
            </w:r>
            <w:r w:rsidR="004C6A66">
              <w:t xml:space="preserve"> </w:t>
            </w:r>
            <w:r w:rsidR="0097051B">
              <w:t xml:space="preserve"> </w:t>
            </w:r>
            <w:r>
              <w:t>RDG</w:t>
            </w:r>
            <w:r w:rsidRPr="001A1AB2">
              <w:t>203</w:t>
            </w:r>
            <w:r>
              <w:t xml:space="preserve"> </w:t>
            </w:r>
            <w:r w:rsidRPr="001A1AB2">
              <w:t>Learner</w:t>
            </w:r>
            <w:r>
              <w:t xml:space="preserve"> Development and Early Literacy / </w:t>
            </w:r>
            <w:r w:rsidR="0097051B">
              <w:t>5.0380303</w:t>
            </w:r>
            <w:r w:rsidR="00FC4E49">
              <w:t xml:space="preserve"> / 2</w:t>
            </w:r>
          </w:p>
        </w:tc>
      </w:tr>
      <w:tr w:rsidR="009742AB" w:rsidRPr="00517DC5" w14:paraId="159B21CC" w14:textId="77777777" w:rsidTr="0024694A">
        <w:trPr>
          <w:trHeight w:val="935"/>
        </w:trPr>
        <w:tc>
          <w:tcPr>
            <w:tcW w:w="9355" w:type="dxa"/>
            <w:gridSpan w:val="3"/>
          </w:tcPr>
          <w:p w14:paraId="2B52ADE3" w14:textId="77777777" w:rsidR="009742AB" w:rsidRPr="00B24512" w:rsidRDefault="009742AB" w:rsidP="00990771">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1DE5A506" w14:textId="6A3F7313" w:rsidR="009742AB" w:rsidRPr="009D4233" w:rsidRDefault="009742AB" w:rsidP="00990771">
            <w:pPr>
              <w:widowControl/>
              <w:tabs>
                <w:tab w:val="left" w:pos="2790"/>
                <w:tab w:val="left" w:pos="3150"/>
              </w:tabs>
              <w:spacing w:after="0"/>
            </w:pPr>
            <w:r w:rsidRPr="006254DC">
              <w:t xml:space="preserve">Concentrator Course: </w:t>
            </w:r>
            <w:r w:rsidRPr="00517DC5">
              <w:t xml:space="preserve">  </w:t>
            </w:r>
            <w:r w:rsidR="005D1045">
              <w:t>Foundations of Curriculum and Instruction</w:t>
            </w:r>
          </w:p>
          <w:p w14:paraId="0DF89C91" w14:textId="77777777" w:rsidR="009742AB" w:rsidRPr="009D4233" w:rsidRDefault="009742AB" w:rsidP="00990771">
            <w:pPr>
              <w:widowControl/>
              <w:tabs>
                <w:tab w:val="left" w:pos="2790"/>
                <w:tab w:val="left" w:pos="3150"/>
              </w:tabs>
              <w:spacing w:after="0"/>
            </w:pPr>
            <w:r w:rsidRPr="003109FE">
              <w:t xml:space="preserve">Completer Course: </w:t>
            </w:r>
            <w:r w:rsidRPr="00A77ED8">
              <w:t xml:space="preserve"> </w:t>
            </w:r>
            <w:r w:rsidRPr="000E0E93">
              <w:fldChar w:fldCharType="begin">
                <w:ffData>
                  <w:name w:val="Text52"/>
                  <w:enabled/>
                  <w:calcOnExit w:val="0"/>
                  <w:textInput/>
                </w:ffData>
              </w:fldChar>
            </w:r>
            <w:bookmarkStart w:id="19" w:name="Text5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9"/>
          </w:p>
        </w:tc>
      </w:tr>
      <w:tr w:rsidR="009742AB" w:rsidRPr="00517DC5" w14:paraId="4FF3090C" w14:textId="77777777" w:rsidTr="0024694A">
        <w:trPr>
          <w:trHeight w:val="890"/>
        </w:trPr>
        <w:tc>
          <w:tcPr>
            <w:tcW w:w="9355" w:type="dxa"/>
            <w:gridSpan w:val="3"/>
          </w:tcPr>
          <w:p w14:paraId="7B6C4EA5" w14:textId="77777777" w:rsidR="009742AB" w:rsidRPr="00B24512" w:rsidRDefault="009742AB" w:rsidP="00990771">
            <w:pPr>
              <w:widowControl/>
              <w:tabs>
                <w:tab w:val="left" w:pos="2790"/>
                <w:tab w:val="left" w:pos="3150"/>
              </w:tabs>
              <w:spacing w:after="0"/>
              <w:rPr>
                <w:b/>
              </w:rPr>
            </w:pPr>
            <w:r>
              <w:rPr>
                <w:b/>
              </w:rPr>
              <w:t xml:space="preserve">CTE </w:t>
            </w:r>
            <w:r w:rsidRPr="00B24512">
              <w:rPr>
                <w:b/>
              </w:rPr>
              <w:t>Program of Study Request:</w:t>
            </w:r>
          </w:p>
          <w:p w14:paraId="05121159" w14:textId="50F340C2" w:rsidR="009742AB" w:rsidRPr="009D4233" w:rsidRDefault="005D1045" w:rsidP="00990771">
            <w:pPr>
              <w:pStyle w:val="NoSpacing"/>
              <w:spacing w:line="276" w:lineRule="auto"/>
            </w:pPr>
            <w:r>
              <w:fldChar w:fldCharType="begin">
                <w:ffData>
                  <w:name w:val=""/>
                  <w:enabled/>
                  <w:calcOnExit w:val="0"/>
                  <w:checkBox>
                    <w:size w:val="18"/>
                    <w:default w:val="1"/>
                  </w:checkBox>
                </w:ffData>
              </w:fldChar>
            </w:r>
            <w:r>
              <w:instrText xml:space="preserve"> FORMCHECKBOX </w:instrText>
            </w:r>
            <w:r w:rsidR="00484B4D">
              <w:fldChar w:fldCharType="separate"/>
            </w:r>
            <w:r>
              <w:fldChar w:fldCharType="end"/>
            </w:r>
            <w:r w:rsidR="009742AB">
              <w:t xml:space="preserve">  </w:t>
            </w:r>
            <w:r w:rsidR="009742AB" w:rsidRPr="009D4233">
              <w:t>State-model CTE Program of Study</w:t>
            </w:r>
          </w:p>
          <w:p w14:paraId="21302B1F" w14:textId="6E2FB113" w:rsidR="004C6A66" w:rsidRPr="009D4233" w:rsidRDefault="009742AB" w:rsidP="00990771">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484B4D">
              <w:fldChar w:fldCharType="separate"/>
            </w:r>
            <w:r w:rsidRPr="00D962E3">
              <w:fldChar w:fldCharType="end"/>
            </w:r>
            <w:r>
              <w:t xml:space="preserve">  </w:t>
            </w:r>
            <w:r w:rsidRPr="009D4233">
              <w:t>Local CTE Program of Study</w:t>
            </w:r>
          </w:p>
        </w:tc>
      </w:tr>
      <w:tr w:rsidR="009742AB" w:rsidRPr="00517DC5" w14:paraId="02F67A5F" w14:textId="77777777" w:rsidTr="0024694A">
        <w:trPr>
          <w:trHeight w:val="998"/>
        </w:trPr>
        <w:tc>
          <w:tcPr>
            <w:tcW w:w="9355" w:type="dxa"/>
            <w:gridSpan w:val="3"/>
          </w:tcPr>
          <w:p w14:paraId="39AEE175" w14:textId="77777777" w:rsidR="009742AB" w:rsidRPr="00B24512" w:rsidRDefault="009742AB" w:rsidP="00990771">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050C2604" w14:textId="25D29167" w:rsidR="009742AB" w:rsidRPr="009D4233" w:rsidRDefault="005D1045" w:rsidP="00990771">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484B4D">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3E1B1922" w14:textId="5B0BDF44" w:rsidR="009742AB" w:rsidRPr="009D4233" w:rsidRDefault="005D1045" w:rsidP="00990771">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484B4D">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309FF13D" w14:textId="698A3CA3" w:rsidR="009742AB" w:rsidRPr="009D4233" w:rsidRDefault="005D1045" w:rsidP="00990771">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484B4D">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36687C97" w14:textId="77777777" w:rsidTr="00990771">
        <w:trPr>
          <w:trHeight w:val="674"/>
        </w:trPr>
        <w:tc>
          <w:tcPr>
            <w:tcW w:w="9355" w:type="dxa"/>
            <w:gridSpan w:val="3"/>
          </w:tcPr>
          <w:p w14:paraId="44C12D62" w14:textId="77777777" w:rsidR="009742AB" w:rsidRPr="00517DC5" w:rsidRDefault="009742AB" w:rsidP="00990771">
            <w:pPr>
              <w:widowControl/>
              <w:tabs>
                <w:tab w:val="left" w:pos="6030"/>
              </w:tabs>
              <w:spacing w:after="0"/>
            </w:pPr>
            <w:r>
              <w:t xml:space="preserve">DDOE </w:t>
            </w:r>
            <w:r w:rsidRPr="00517DC5">
              <w:t>CTE &amp; STEM Director Signature:</w:t>
            </w:r>
            <w:r w:rsidRPr="00517DC5">
              <w:tab/>
              <w:t>Date:</w:t>
            </w:r>
          </w:p>
          <w:p w14:paraId="41F6DC26" w14:textId="77777777" w:rsidR="009742AB" w:rsidRPr="00517DC5" w:rsidRDefault="009742AB" w:rsidP="00990771">
            <w:pPr>
              <w:widowControl/>
              <w:tabs>
                <w:tab w:val="left" w:pos="6030"/>
              </w:tabs>
              <w:spacing w:after="0"/>
            </w:pPr>
          </w:p>
        </w:tc>
      </w:tr>
      <w:tr w:rsidR="009742AB" w:rsidRPr="00517DC5" w14:paraId="365C2735" w14:textId="77777777" w:rsidTr="0097051B">
        <w:trPr>
          <w:trHeight w:val="782"/>
        </w:trPr>
        <w:tc>
          <w:tcPr>
            <w:tcW w:w="9355" w:type="dxa"/>
            <w:gridSpan w:val="3"/>
          </w:tcPr>
          <w:p w14:paraId="61807E13" w14:textId="77777777" w:rsidR="009742AB" w:rsidRPr="00517DC5" w:rsidRDefault="009742AB" w:rsidP="00990771">
            <w:pPr>
              <w:widowControl/>
              <w:tabs>
                <w:tab w:val="left" w:pos="6030"/>
              </w:tabs>
              <w:spacing w:after="0"/>
            </w:pPr>
            <w:r>
              <w:t xml:space="preserve">DDOE </w:t>
            </w:r>
            <w:r w:rsidRPr="00517DC5">
              <w:t>Chief Academic Officer Signature:</w:t>
            </w:r>
            <w:r w:rsidRPr="00517DC5">
              <w:tab/>
              <w:t>Date:</w:t>
            </w:r>
          </w:p>
          <w:p w14:paraId="19719B36" w14:textId="77777777" w:rsidR="009742AB" w:rsidRPr="00517DC5" w:rsidRDefault="009742AB" w:rsidP="00990771">
            <w:pPr>
              <w:widowControl/>
              <w:tabs>
                <w:tab w:val="left" w:pos="6030"/>
              </w:tabs>
              <w:spacing w:after="0"/>
            </w:pPr>
          </w:p>
        </w:tc>
      </w:tr>
    </w:tbl>
    <w:p w14:paraId="0858E5C3" w14:textId="127C14C0" w:rsidR="006915BD" w:rsidRDefault="006915BD" w:rsidP="0097051B">
      <w:pPr>
        <w:spacing w:after="0"/>
      </w:pPr>
    </w:p>
    <w:sectPr w:rsidR="006915BD" w:rsidSect="0024694A">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274A1" w14:textId="77777777" w:rsidR="00EC3364" w:rsidRDefault="00EC3364">
      <w:pPr>
        <w:spacing w:after="0" w:line="240" w:lineRule="auto"/>
      </w:pPr>
      <w:r>
        <w:separator/>
      </w:r>
    </w:p>
  </w:endnote>
  <w:endnote w:type="continuationSeparator" w:id="0">
    <w:p w14:paraId="2583A324" w14:textId="77777777" w:rsidR="00EC3364" w:rsidRDefault="00EC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14:paraId="6335B264" w14:textId="2C2AAA65" w:rsidR="00EC3364" w:rsidRDefault="00EC3364">
        <w:pPr>
          <w:pStyle w:val="Footer"/>
          <w:jc w:val="center"/>
        </w:pPr>
        <w:r>
          <w:fldChar w:fldCharType="begin"/>
        </w:r>
        <w:r>
          <w:instrText xml:space="preserve"> PAGE   \* MERGEFORMAT </w:instrText>
        </w:r>
        <w:r>
          <w:fldChar w:fldCharType="separate"/>
        </w:r>
        <w:r w:rsidR="00484B4D">
          <w:rPr>
            <w:noProof/>
          </w:rPr>
          <w:t>20</w:t>
        </w:r>
        <w:r>
          <w:rPr>
            <w:noProof/>
          </w:rPr>
          <w:fldChar w:fldCharType="end"/>
        </w:r>
      </w:p>
    </w:sdtContent>
  </w:sdt>
  <w:p w14:paraId="1E099380" w14:textId="77777777" w:rsidR="00EC3364" w:rsidRDefault="00EC3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B36B4" w14:textId="77777777" w:rsidR="00EC3364" w:rsidRDefault="00EC3364">
      <w:pPr>
        <w:spacing w:after="0" w:line="240" w:lineRule="auto"/>
      </w:pPr>
      <w:r>
        <w:separator/>
      </w:r>
    </w:p>
  </w:footnote>
  <w:footnote w:type="continuationSeparator" w:id="0">
    <w:p w14:paraId="125997FE" w14:textId="77777777" w:rsidR="00EC3364" w:rsidRDefault="00EC3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5942EBA"/>
    <w:multiLevelType w:val="hybridMultilevel"/>
    <w:tmpl w:val="9402A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1128F"/>
    <w:multiLevelType w:val="hybridMultilevel"/>
    <w:tmpl w:val="81C8723C"/>
    <w:lvl w:ilvl="0" w:tplc="C5363D8C">
      <w:start w:val="1"/>
      <w:numFmt w:val="decimal"/>
      <w:lvlText w:val="%1."/>
      <w:lvlJc w:val="left"/>
      <w:pPr>
        <w:ind w:left="1147" w:hanging="7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5D5F"/>
    <w:multiLevelType w:val="hybridMultilevel"/>
    <w:tmpl w:val="6E48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834CB"/>
    <w:multiLevelType w:val="hybridMultilevel"/>
    <w:tmpl w:val="16A8A7E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15:restartNumberingAfterBreak="0">
    <w:nsid w:val="11C43D3F"/>
    <w:multiLevelType w:val="hybridMultilevel"/>
    <w:tmpl w:val="F842C054"/>
    <w:lvl w:ilvl="0" w:tplc="4B30EDF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D3D75"/>
    <w:multiLevelType w:val="hybridMultilevel"/>
    <w:tmpl w:val="1A1E68D4"/>
    <w:lvl w:ilvl="0" w:tplc="7570AA2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943F8"/>
    <w:multiLevelType w:val="hybridMultilevel"/>
    <w:tmpl w:val="3246F1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B1F7A14"/>
    <w:multiLevelType w:val="hybridMultilevel"/>
    <w:tmpl w:val="81C8723C"/>
    <w:lvl w:ilvl="0" w:tplc="C5363D8C">
      <w:start w:val="1"/>
      <w:numFmt w:val="decimal"/>
      <w:lvlText w:val="%1."/>
      <w:lvlJc w:val="left"/>
      <w:pPr>
        <w:ind w:left="1147" w:hanging="7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558D0"/>
    <w:multiLevelType w:val="hybridMultilevel"/>
    <w:tmpl w:val="35BCF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4351D"/>
    <w:multiLevelType w:val="hybridMultilevel"/>
    <w:tmpl w:val="991E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71BDF"/>
    <w:multiLevelType w:val="hybridMultilevel"/>
    <w:tmpl w:val="6408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04748"/>
    <w:multiLevelType w:val="hybridMultilevel"/>
    <w:tmpl w:val="C8BA2F98"/>
    <w:lvl w:ilvl="0" w:tplc="638679B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783A35"/>
    <w:multiLevelType w:val="hybridMultilevel"/>
    <w:tmpl w:val="9032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D21F4"/>
    <w:multiLevelType w:val="hybridMultilevel"/>
    <w:tmpl w:val="81C8723C"/>
    <w:lvl w:ilvl="0" w:tplc="C5363D8C">
      <w:start w:val="1"/>
      <w:numFmt w:val="decimal"/>
      <w:lvlText w:val="%1."/>
      <w:lvlJc w:val="left"/>
      <w:pPr>
        <w:ind w:left="1147" w:hanging="7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34164"/>
    <w:multiLevelType w:val="hybridMultilevel"/>
    <w:tmpl w:val="81C8723C"/>
    <w:lvl w:ilvl="0" w:tplc="C5363D8C">
      <w:start w:val="1"/>
      <w:numFmt w:val="decimal"/>
      <w:lvlText w:val="%1."/>
      <w:lvlJc w:val="left"/>
      <w:pPr>
        <w:ind w:left="1147" w:hanging="7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1817A4"/>
    <w:multiLevelType w:val="hybridMultilevel"/>
    <w:tmpl w:val="88EC2B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07E1C"/>
    <w:multiLevelType w:val="hybridMultilevel"/>
    <w:tmpl w:val="4B928BF6"/>
    <w:lvl w:ilvl="0" w:tplc="3CD40F6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52D99"/>
    <w:multiLevelType w:val="hybridMultilevel"/>
    <w:tmpl w:val="C5C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3449E"/>
    <w:multiLevelType w:val="hybridMultilevel"/>
    <w:tmpl w:val="6C5A4F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EF15E36"/>
    <w:multiLevelType w:val="hybridMultilevel"/>
    <w:tmpl w:val="269EF4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26D05"/>
    <w:multiLevelType w:val="hybridMultilevel"/>
    <w:tmpl w:val="756E60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C11E1"/>
    <w:multiLevelType w:val="hybridMultilevel"/>
    <w:tmpl w:val="2EA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31CD2"/>
    <w:multiLevelType w:val="hybridMultilevel"/>
    <w:tmpl w:val="36D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323A1"/>
    <w:multiLevelType w:val="hybridMultilevel"/>
    <w:tmpl w:val="F83A8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5"/>
  </w:num>
  <w:num w:numId="3">
    <w:abstractNumId w:val="12"/>
  </w:num>
  <w:num w:numId="4">
    <w:abstractNumId w:val="17"/>
  </w:num>
  <w:num w:numId="5">
    <w:abstractNumId w:val="2"/>
  </w:num>
  <w:num w:numId="6">
    <w:abstractNumId w:val="10"/>
  </w:num>
  <w:num w:numId="7">
    <w:abstractNumId w:val="8"/>
  </w:num>
  <w:num w:numId="8">
    <w:abstractNumId w:val="25"/>
  </w:num>
  <w:num w:numId="9">
    <w:abstractNumId w:val="0"/>
  </w:num>
  <w:num w:numId="10">
    <w:abstractNumId w:val="13"/>
  </w:num>
  <w:num w:numId="11">
    <w:abstractNumId w:val="7"/>
  </w:num>
  <w:num w:numId="12">
    <w:abstractNumId w:val="14"/>
  </w:num>
  <w:num w:numId="13">
    <w:abstractNumId w:val="1"/>
  </w:num>
  <w:num w:numId="14">
    <w:abstractNumId w:val="16"/>
  </w:num>
  <w:num w:numId="15">
    <w:abstractNumId w:val="9"/>
  </w:num>
  <w:num w:numId="16">
    <w:abstractNumId w:val="20"/>
  </w:num>
  <w:num w:numId="17">
    <w:abstractNumId w:val="3"/>
  </w:num>
  <w:num w:numId="18">
    <w:abstractNumId w:val="6"/>
  </w:num>
  <w:num w:numId="19">
    <w:abstractNumId w:val="21"/>
  </w:num>
  <w:num w:numId="20">
    <w:abstractNumId w:val="4"/>
  </w:num>
  <w:num w:numId="21">
    <w:abstractNumId w:val="5"/>
  </w:num>
  <w:num w:numId="22">
    <w:abstractNumId w:val="11"/>
  </w:num>
  <w:num w:numId="23">
    <w:abstractNumId w:val="19"/>
  </w:num>
  <w:num w:numId="24">
    <w:abstractNumId w:val="24"/>
  </w:num>
  <w:num w:numId="25">
    <w:abstractNumId w:val="18"/>
  </w:num>
  <w:num w:numId="26">
    <w:abstractNumId w:val="23"/>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12F37"/>
    <w:rsid w:val="000203FF"/>
    <w:rsid w:val="0002529B"/>
    <w:rsid w:val="00040B22"/>
    <w:rsid w:val="00045EA2"/>
    <w:rsid w:val="000478F3"/>
    <w:rsid w:val="0006006A"/>
    <w:rsid w:val="000645B8"/>
    <w:rsid w:val="00092268"/>
    <w:rsid w:val="000A0E47"/>
    <w:rsid w:val="000B4A11"/>
    <w:rsid w:val="000C6009"/>
    <w:rsid w:val="00102C84"/>
    <w:rsid w:val="00116EBB"/>
    <w:rsid w:val="00126D87"/>
    <w:rsid w:val="00132C24"/>
    <w:rsid w:val="001343DD"/>
    <w:rsid w:val="001365F8"/>
    <w:rsid w:val="00137A08"/>
    <w:rsid w:val="0015325E"/>
    <w:rsid w:val="0016694A"/>
    <w:rsid w:val="00166E75"/>
    <w:rsid w:val="00185176"/>
    <w:rsid w:val="00185EF0"/>
    <w:rsid w:val="00186FDC"/>
    <w:rsid w:val="00187862"/>
    <w:rsid w:val="001945E6"/>
    <w:rsid w:val="001A0001"/>
    <w:rsid w:val="001A0CC5"/>
    <w:rsid w:val="001A1AB2"/>
    <w:rsid w:val="001A5B92"/>
    <w:rsid w:val="001B1ABB"/>
    <w:rsid w:val="001D01AF"/>
    <w:rsid w:val="001D6EC3"/>
    <w:rsid w:val="001D7546"/>
    <w:rsid w:val="001E3EFC"/>
    <w:rsid w:val="001E3FB7"/>
    <w:rsid w:val="001E5F2F"/>
    <w:rsid w:val="001F1359"/>
    <w:rsid w:val="002324FE"/>
    <w:rsid w:val="00244E93"/>
    <w:rsid w:val="0024694A"/>
    <w:rsid w:val="002474F2"/>
    <w:rsid w:val="002510CD"/>
    <w:rsid w:val="00251E8D"/>
    <w:rsid w:val="002526A6"/>
    <w:rsid w:val="0026213F"/>
    <w:rsid w:val="0026368D"/>
    <w:rsid w:val="002823C6"/>
    <w:rsid w:val="00285B97"/>
    <w:rsid w:val="002A20B6"/>
    <w:rsid w:val="002A3403"/>
    <w:rsid w:val="002B61AD"/>
    <w:rsid w:val="002B6A4A"/>
    <w:rsid w:val="002F5DCE"/>
    <w:rsid w:val="003254FC"/>
    <w:rsid w:val="00331DEA"/>
    <w:rsid w:val="00332ED1"/>
    <w:rsid w:val="0033704B"/>
    <w:rsid w:val="00343106"/>
    <w:rsid w:val="00346BEB"/>
    <w:rsid w:val="0035049D"/>
    <w:rsid w:val="0035126C"/>
    <w:rsid w:val="00354EF2"/>
    <w:rsid w:val="003758E4"/>
    <w:rsid w:val="00375DAA"/>
    <w:rsid w:val="00382698"/>
    <w:rsid w:val="003A7880"/>
    <w:rsid w:val="003A7F34"/>
    <w:rsid w:val="003C397F"/>
    <w:rsid w:val="003D780D"/>
    <w:rsid w:val="003E0619"/>
    <w:rsid w:val="003E679A"/>
    <w:rsid w:val="003F635F"/>
    <w:rsid w:val="003F6C3A"/>
    <w:rsid w:val="003F7835"/>
    <w:rsid w:val="00405850"/>
    <w:rsid w:val="00420D00"/>
    <w:rsid w:val="00421FB2"/>
    <w:rsid w:val="00422C66"/>
    <w:rsid w:val="00425C6A"/>
    <w:rsid w:val="00432044"/>
    <w:rsid w:val="00446530"/>
    <w:rsid w:val="00455C2E"/>
    <w:rsid w:val="00467374"/>
    <w:rsid w:val="00484B4D"/>
    <w:rsid w:val="004947AC"/>
    <w:rsid w:val="004C54A5"/>
    <w:rsid w:val="004C6A66"/>
    <w:rsid w:val="004D18C8"/>
    <w:rsid w:val="004D3661"/>
    <w:rsid w:val="004D5670"/>
    <w:rsid w:val="004E5B8E"/>
    <w:rsid w:val="004F031B"/>
    <w:rsid w:val="0050181F"/>
    <w:rsid w:val="0050201A"/>
    <w:rsid w:val="00513E8C"/>
    <w:rsid w:val="005210A4"/>
    <w:rsid w:val="00532E4C"/>
    <w:rsid w:val="005419AC"/>
    <w:rsid w:val="00543C5B"/>
    <w:rsid w:val="00546A3C"/>
    <w:rsid w:val="005517F0"/>
    <w:rsid w:val="00563A9C"/>
    <w:rsid w:val="00575210"/>
    <w:rsid w:val="005758E8"/>
    <w:rsid w:val="00580D0B"/>
    <w:rsid w:val="005A1475"/>
    <w:rsid w:val="005A63C8"/>
    <w:rsid w:val="005B2D4A"/>
    <w:rsid w:val="005C1058"/>
    <w:rsid w:val="005D1045"/>
    <w:rsid w:val="005D3AD2"/>
    <w:rsid w:val="005D5ABB"/>
    <w:rsid w:val="005E09AC"/>
    <w:rsid w:val="005E6F28"/>
    <w:rsid w:val="00602033"/>
    <w:rsid w:val="0060290A"/>
    <w:rsid w:val="0060723D"/>
    <w:rsid w:val="006128BD"/>
    <w:rsid w:val="00617F62"/>
    <w:rsid w:val="0062578C"/>
    <w:rsid w:val="006327A5"/>
    <w:rsid w:val="0064349E"/>
    <w:rsid w:val="0064775B"/>
    <w:rsid w:val="0065256B"/>
    <w:rsid w:val="006540F4"/>
    <w:rsid w:val="00665B4E"/>
    <w:rsid w:val="00672EF6"/>
    <w:rsid w:val="00676133"/>
    <w:rsid w:val="00676EEE"/>
    <w:rsid w:val="00677BAB"/>
    <w:rsid w:val="006912C8"/>
    <w:rsid w:val="006915BD"/>
    <w:rsid w:val="006A13A2"/>
    <w:rsid w:val="006B2D29"/>
    <w:rsid w:val="006B5B0D"/>
    <w:rsid w:val="006B6297"/>
    <w:rsid w:val="006B67CA"/>
    <w:rsid w:val="006C321E"/>
    <w:rsid w:val="006C6547"/>
    <w:rsid w:val="006F484F"/>
    <w:rsid w:val="00700C3B"/>
    <w:rsid w:val="007038F8"/>
    <w:rsid w:val="007205B1"/>
    <w:rsid w:val="00734E04"/>
    <w:rsid w:val="00755674"/>
    <w:rsid w:val="0078344E"/>
    <w:rsid w:val="00783CF0"/>
    <w:rsid w:val="007848C6"/>
    <w:rsid w:val="007853C2"/>
    <w:rsid w:val="00791CA0"/>
    <w:rsid w:val="00796569"/>
    <w:rsid w:val="007A7E6E"/>
    <w:rsid w:val="007C2C2C"/>
    <w:rsid w:val="007C6370"/>
    <w:rsid w:val="007D5392"/>
    <w:rsid w:val="007D74AA"/>
    <w:rsid w:val="007E7A7A"/>
    <w:rsid w:val="0082604C"/>
    <w:rsid w:val="008342D7"/>
    <w:rsid w:val="008371F8"/>
    <w:rsid w:val="008404B5"/>
    <w:rsid w:val="00857B65"/>
    <w:rsid w:val="008760A9"/>
    <w:rsid w:val="008B240B"/>
    <w:rsid w:val="008B417B"/>
    <w:rsid w:val="008D6FBD"/>
    <w:rsid w:val="008E7AC8"/>
    <w:rsid w:val="008F731C"/>
    <w:rsid w:val="008F7674"/>
    <w:rsid w:val="008F7F35"/>
    <w:rsid w:val="00900059"/>
    <w:rsid w:val="00926D9D"/>
    <w:rsid w:val="00932FF2"/>
    <w:rsid w:val="0096654A"/>
    <w:rsid w:val="0097051B"/>
    <w:rsid w:val="0097420E"/>
    <w:rsid w:val="009742AB"/>
    <w:rsid w:val="00977781"/>
    <w:rsid w:val="00990771"/>
    <w:rsid w:val="00991F88"/>
    <w:rsid w:val="009A0E4C"/>
    <w:rsid w:val="009A4BD6"/>
    <w:rsid w:val="009B2D4A"/>
    <w:rsid w:val="009B39A3"/>
    <w:rsid w:val="00A063B6"/>
    <w:rsid w:val="00A11EB3"/>
    <w:rsid w:val="00A16B27"/>
    <w:rsid w:val="00A249F7"/>
    <w:rsid w:val="00A32AF3"/>
    <w:rsid w:val="00A507DD"/>
    <w:rsid w:val="00A53615"/>
    <w:rsid w:val="00A53C5E"/>
    <w:rsid w:val="00A62B84"/>
    <w:rsid w:val="00A71149"/>
    <w:rsid w:val="00AB5470"/>
    <w:rsid w:val="00AD7D0A"/>
    <w:rsid w:val="00AE5FEF"/>
    <w:rsid w:val="00B021F8"/>
    <w:rsid w:val="00B0369A"/>
    <w:rsid w:val="00B27F14"/>
    <w:rsid w:val="00B43D12"/>
    <w:rsid w:val="00B46910"/>
    <w:rsid w:val="00B53A24"/>
    <w:rsid w:val="00B60AB4"/>
    <w:rsid w:val="00B744A8"/>
    <w:rsid w:val="00B777CE"/>
    <w:rsid w:val="00B81BCC"/>
    <w:rsid w:val="00B84BC2"/>
    <w:rsid w:val="00B94639"/>
    <w:rsid w:val="00B97D04"/>
    <w:rsid w:val="00BA2405"/>
    <w:rsid w:val="00BB3DDB"/>
    <w:rsid w:val="00BC5C70"/>
    <w:rsid w:val="00BD0084"/>
    <w:rsid w:val="00BF404D"/>
    <w:rsid w:val="00C00DED"/>
    <w:rsid w:val="00C01ACF"/>
    <w:rsid w:val="00C021F9"/>
    <w:rsid w:val="00C04112"/>
    <w:rsid w:val="00C12795"/>
    <w:rsid w:val="00C321D7"/>
    <w:rsid w:val="00C34103"/>
    <w:rsid w:val="00C365BB"/>
    <w:rsid w:val="00C40C40"/>
    <w:rsid w:val="00C67357"/>
    <w:rsid w:val="00C70DB6"/>
    <w:rsid w:val="00C71005"/>
    <w:rsid w:val="00C81545"/>
    <w:rsid w:val="00C87B85"/>
    <w:rsid w:val="00C91EA1"/>
    <w:rsid w:val="00C958F1"/>
    <w:rsid w:val="00C95A3C"/>
    <w:rsid w:val="00CC32CF"/>
    <w:rsid w:val="00CD0C8B"/>
    <w:rsid w:val="00CD6108"/>
    <w:rsid w:val="00CE64DC"/>
    <w:rsid w:val="00CF759A"/>
    <w:rsid w:val="00D00EF0"/>
    <w:rsid w:val="00D27189"/>
    <w:rsid w:val="00D4157D"/>
    <w:rsid w:val="00D41EA1"/>
    <w:rsid w:val="00D4344A"/>
    <w:rsid w:val="00D57EA3"/>
    <w:rsid w:val="00D63BEB"/>
    <w:rsid w:val="00D8764F"/>
    <w:rsid w:val="00DA5784"/>
    <w:rsid w:val="00DB3E40"/>
    <w:rsid w:val="00DB7AB7"/>
    <w:rsid w:val="00DC3628"/>
    <w:rsid w:val="00DC3AF1"/>
    <w:rsid w:val="00DD22E0"/>
    <w:rsid w:val="00DD6E6E"/>
    <w:rsid w:val="00DE4F52"/>
    <w:rsid w:val="00DF4C31"/>
    <w:rsid w:val="00E052A1"/>
    <w:rsid w:val="00E127AA"/>
    <w:rsid w:val="00E135B5"/>
    <w:rsid w:val="00E17860"/>
    <w:rsid w:val="00E22926"/>
    <w:rsid w:val="00E54014"/>
    <w:rsid w:val="00E742CE"/>
    <w:rsid w:val="00E843A2"/>
    <w:rsid w:val="00EB35FD"/>
    <w:rsid w:val="00EB4849"/>
    <w:rsid w:val="00EB4B81"/>
    <w:rsid w:val="00EC3364"/>
    <w:rsid w:val="00EC3C28"/>
    <w:rsid w:val="00EC6B43"/>
    <w:rsid w:val="00ED0311"/>
    <w:rsid w:val="00ED4427"/>
    <w:rsid w:val="00EE1491"/>
    <w:rsid w:val="00EF03A0"/>
    <w:rsid w:val="00EF0FDE"/>
    <w:rsid w:val="00F00678"/>
    <w:rsid w:val="00F010E3"/>
    <w:rsid w:val="00F20DF4"/>
    <w:rsid w:val="00F26364"/>
    <w:rsid w:val="00F31768"/>
    <w:rsid w:val="00F31A80"/>
    <w:rsid w:val="00F32300"/>
    <w:rsid w:val="00F32A30"/>
    <w:rsid w:val="00F35670"/>
    <w:rsid w:val="00F555F4"/>
    <w:rsid w:val="00F63956"/>
    <w:rsid w:val="00F75566"/>
    <w:rsid w:val="00F80BA5"/>
    <w:rsid w:val="00F81552"/>
    <w:rsid w:val="00F8356F"/>
    <w:rsid w:val="00F91670"/>
    <w:rsid w:val="00F959F6"/>
    <w:rsid w:val="00F95B57"/>
    <w:rsid w:val="00FA0D4A"/>
    <w:rsid w:val="00FC4E49"/>
    <w:rsid w:val="00FC5241"/>
    <w:rsid w:val="00FD1B8C"/>
    <w:rsid w:val="00FD1DAB"/>
    <w:rsid w:val="00FD2B67"/>
    <w:rsid w:val="00FE7A9B"/>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218236"/>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7702">
      <w:bodyDiv w:val="1"/>
      <w:marLeft w:val="0"/>
      <w:marRight w:val="0"/>
      <w:marTop w:val="0"/>
      <w:marBottom w:val="0"/>
      <w:divBdr>
        <w:top w:val="none" w:sz="0" w:space="0" w:color="auto"/>
        <w:left w:val="none" w:sz="0" w:space="0" w:color="auto"/>
        <w:bottom w:val="none" w:sz="0" w:space="0" w:color="auto"/>
        <w:right w:val="none" w:sz="0" w:space="0" w:color="auto"/>
      </w:divBdr>
    </w:div>
    <w:div w:id="953831580">
      <w:bodyDiv w:val="1"/>
      <w:marLeft w:val="0"/>
      <w:marRight w:val="0"/>
      <w:marTop w:val="0"/>
      <w:marBottom w:val="0"/>
      <w:divBdr>
        <w:top w:val="none" w:sz="0" w:space="0" w:color="auto"/>
        <w:left w:val="none" w:sz="0" w:space="0" w:color="auto"/>
        <w:bottom w:val="none" w:sz="0" w:space="0" w:color="auto"/>
        <w:right w:val="none" w:sz="0" w:space="0" w:color="auto"/>
      </w:divBdr>
    </w:div>
    <w:div w:id="1555502005">
      <w:bodyDiv w:val="1"/>
      <w:marLeft w:val="0"/>
      <w:marRight w:val="0"/>
      <w:marTop w:val="0"/>
      <w:marBottom w:val="0"/>
      <w:divBdr>
        <w:top w:val="none" w:sz="0" w:space="0" w:color="auto"/>
        <w:left w:val="none" w:sz="0" w:space="0" w:color="auto"/>
        <w:bottom w:val="none" w:sz="0" w:space="0" w:color="auto"/>
        <w:right w:val="none" w:sz="0" w:space="0" w:color="auto"/>
      </w:divBdr>
    </w:div>
    <w:div w:id="17220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ts.org/praxis/about/c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www.doe.k12.de.us/Page/2016" TargetMode="External"/><Relationship Id="rId10" Type="http://schemas.openxmlformats.org/officeDocument/2006/relationships/hyperlink" Target="http://www.doe.k12.de.us/Page/435" TargetMode="Externa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s://www.ets.org/parap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9F0F-2B7E-4CDD-AEEA-FA76FD6A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20</Pages>
  <Words>6184</Words>
  <Characters>35250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23</cp:revision>
  <cp:lastPrinted>2016-08-22T14:28:00Z</cp:lastPrinted>
  <dcterms:created xsi:type="dcterms:W3CDTF">2016-08-10T20:49:00Z</dcterms:created>
  <dcterms:modified xsi:type="dcterms:W3CDTF">2017-12-18T20:47:00Z</dcterms:modified>
</cp:coreProperties>
</file>